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1E43C" w14:textId="23DA1F1B" w:rsidR="00BA3F5B" w:rsidRPr="00BA3F5B" w:rsidRDefault="00BA3F5B" w:rsidP="00BA3F5B">
      <w:pPr>
        <w:jc w:val="left"/>
        <w:rPr>
          <w:rFonts w:ascii="黑体" w:eastAsia="黑体" w:hAnsi="黑体" w:cs="黑体"/>
          <w:sz w:val="32"/>
          <w:szCs w:val="32"/>
        </w:rPr>
      </w:pPr>
      <w:r w:rsidRPr="00BA3F5B">
        <w:rPr>
          <w:rFonts w:ascii="黑体" w:eastAsia="黑体" w:hAnsi="黑体" w:cs="黑体"/>
          <w:b/>
          <w:bCs/>
          <w:sz w:val="32"/>
          <w:szCs w:val="32"/>
        </w:rPr>
        <w:t>基础要求</w:t>
      </w:r>
    </w:p>
    <w:p w14:paraId="572DAE55" w14:textId="77777777" w:rsidR="00BA3F5B" w:rsidRPr="00BA3F5B" w:rsidRDefault="00BA3F5B" w:rsidP="00BA3F5B">
      <w:pPr>
        <w:jc w:val="left"/>
        <w:rPr>
          <w:rFonts w:ascii="黑体" w:eastAsia="黑体" w:hAnsi="黑体" w:cs="黑体"/>
          <w:sz w:val="32"/>
          <w:szCs w:val="32"/>
        </w:rPr>
      </w:pPr>
      <w:r w:rsidRPr="00BA3F5B">
        <w:rPr>
          <w:rFonts w:ascii="黑体" w:eastAsia="黑体" w:hAnsi="黑体" w:cs="黑体"/>
          <w:sz w:val="32"/>
          <w:szCs w:val="32"/>
        </w:rPr>
        <w:t>1.匿名上传。其它信息如基金项目，通信作者等在系统内填写。</w:t>
      </w:r>
    </w:p>
    <w:p w14:paraId="0E85D93C" w14:textId="0144B47D" w:rsidR="00BA3F5B" w:rsidRPr="00BA3F5B" w:rsidRDefault="00BA3F5B" w:rsidP="00BA3F5B">
      <w:pPr>
        <w:jc w:val="left"/>
        <w:rPr>
          <w:rFonts w:ascii="黑体" w:eastAsia="黑体" w:hAnsi="黑体" w:cs="黑体"/>
          <w:sz w:val="32"/>
          <w:szCs w:val="32"/>
        </w:rPr>
      </w:pPr>
      <w:r w:rsidRPr="00BA3F5B">
        <w:rPr>
          <w:rFonts w:ascii="黑体" w:eastAsia="黑体" w:hAnsi="黑体" w:cs="黑体"/>
          <w:sz w:val="32"/>
          <w:szCs w:val="32"/>
        </w:rPr>
        <w:t>2.文件推荐word文件上传，稿件内容清晰明确</w:t>
      </w:r>
      <w:r>
        <w:rPr>
          <w:rFonts w:ascii="黑体" w:eastAsia="黑体" w:hAnsi="黑体" w:cs="黑体" w:hint="eastAsia"/>
          <w:sz w:val="32"/>
          <w:szCs w:val="32"/>
        </w:rPr>
        <w:t>。</w:t>
      </w:r>
    </w:p>
    <w:p w14:paraId="3FEB8AEB" w14:textId="77777777" w:rsidR="00BA3F5B" w:rsidRPr="00BA3F5B" w:rsidRDefault="00BA3F5B" w:rsidP="00BA3F5B">
      <w:pPr>
        <w:jc w:val="left"/>
        <w:rPr>
          <w:rFonts w:ascii="黑体" w:eastAsia="黑体" w:hAnsi="黑体" w:cs="黑体"/>
          <w:sz w:val="32"/>
          <w:szCs w:val="32"/>
        </w:rPr>
      </w:pPr>
      <w:r w:rsidRPr="00BA3F5B">
        <w:rPr>
          <w:rFonts w:ascii="黑体" w:eastAsia="黑体" w:hAnsi="黑体" w:cs="黑体"/>
          <w:sz w:val="32"/>
          <w:szCs w:val="32"/>
        </w:rPr>
        <w:t>3.字数：推荐18000字左右</w:t>
      </w:r>
    </w:p>
    <w:p w14:paraId="2676AD87" w14:textId="77777777" w:rsidR="009C0453" w:rsidRDefault="009C0453" w:rsidP="00BA3F5B">
      <w:pPr>
        <w:jc w:val="left"/>
        <w:rPr>
          <w:rFonts w:ascii="黑体" w:eastAsia="黑体" w:hAnsi="黑体" w:cs="黑体"/>
          <w:sz w:val="32"/>
          <w:szCs w:val="32"/>
        </w:rPr>
      </w:pPr>
    </w:p>
    <w:p w14:paraId="1FCDE4B8" w14:textId="3F21FFDF" w:rsidR="00BA3F5B" w:rsidRDefault="00BA3F5B" w:rsidP="00BA3F5B">
      <w:pPr>
        <w:jc w:val="left"/>
        <w:rPr>
          <w:rFonts w:ascii="黑体" w:eastAsia="黑体" w:hAnsi="黑体" w:cs="黑体"/>
          <w:sz w:val="32"/>
          <w:szCs w:val="32"/>
        </w:rPr>
      </w:pPr>
      <w:r>
        <w:rPr>
          <w:rFonts w:ascii="黑体" w:eastAsia="黑体" w:hAnsi="黑体" w:cs="黑体" w:hint="eastAsia"/>
          <w:sz w:val="32"/>
          <w:szCs w:val="32"/>
        </w:rPr>
        <w:t>具体：</w:t>
      </w:r>
    </w:p>
    <w:p w14:paraId="0A5BDF80" w14:textId="77777777" w:rsidR="00BA3F5B" w:rsidRDefault="00BA3F5B" w:rsidP="00BA3F5B">
      <w:pPr>
        <w:jc w:val="left"/>
        <w:rPr>
          <w:rFonts w:ascii="黑体" w:eastAsia="黑体" w:hAnsi="黑体" w:cs="黑体" w:hint="eastAsia"/>
          <w:sz w:val="32"/>
          <w:szCs w:val="32"/>
        </w:rPr>
      </w:pPr>
    </w:p>
    <w:p w14:paraId="1EAF7C7B" w14:textId="166003B9" w:rsidR="006968EF" w:rsidRPr="00BA3F5B" w:rsidRDefault="006968EF" w:rsidP="006968EF">
      <w:pPr>
        <w:jc w:val="center"/>
        <w:rPr>
          <w:rFonts w:ascii="宋体" w:eastAsia="宋体" w:hAnsi="宋体" w:cs="Times New Roman"/>
          <w:sz w:val="52"/>
          <w:szCs w:val="52"/>
        </w:rPr>
      </w:pPr>
      <w:proofErr w:type="gramStart"/>
      <w:r w:rsidRPr="00BA3F5B">
        <w:rPr>
          <w:rFonts w:ascii="宋体" w:eastAsia="宋体" w:hAnsi="宋体" w:cs="Times New Roman" w:hint="eastAsia"/>
          <w:sz w:val="52"/>
          <w:szCs w:val="52"/>
        </w:rPr>
        <w:t>模板模板模板模板模板模板</w:t>
      </w:r>
      <w:proofErr w:type="gramEnd"/>
      <w:r w:rsidRPr="00BA3F5B">
        <w:rPr>
          <w:rFonts w:ascii="宋体" w:eastAsia="宋体" w:hAnsi="宋体" w:cs="Times New Roman" w:hint="eastAsia"/>
          <w:sz w:val="52"/>
          <w:szCs w:val="52"/>
        </w:rPr>
        <w:t>：</w:t>
      </w:r>
      <w:proofErr w:type="gramStart"/>
      <w:r w:rsidRPr="00BA3F5B">
        <w:rPr>
          <w:rFonts w:ascii="宋体" w:eastAsia="宋体" w:hAnsi="宋体" w:cs="Times New Roman" w:hint="eastAsia"/>
          <w:sz w:val="52"/>
          <w:szCs w:val="52"/>
        </w:rPr>
        <w:t>模板模板模板模板</w:t>
      </w:r>
      <w:proofErr w:type="gramEnd"/>
      <w:r w:rsidR="00BA3F5B">
        <w:rPr>
          <w:rFonts w:ascii="宋体" w:hAnsi="宋体" w:hint="eastAsia"/>
          <w:color w:val="FF0000"/>
          <w:sz w:val="52"/>
          <w:szCs w:val="52"/>
        </w:rPr>
        <w:t>（宋体一号）</w:t>
      </w:r>
    </w:p>
    <w:p w14:paraId="24191778" w14:textId="77777777" w:rsidR="006968EF" w:rsidRDefault="006968EF">
      <w:pPr>
        <w:ind w:right="403"/>
        <w:jc w:val="center"/>
        <w:rPr>
          <w:rFonts w:ascii="Calibri" w:eastAsia="仿宋_GB2312" w:hAnsi="Calibri" w:cs="Times New Roman"/>
          <w:color w:val="000000"/>
        </w:rPr>
      </w:pPr>
    </w:p>
    <w:p w14:paraId="0FB50608" w14:textId="77777777" w:rsidR="009C0453" w:rsidRDefault="009C0453">
      <w:pPr>
        <w:ind w:firstLineChars="200" w:firstLine="420"/>
        <w:jc w:val="left"/>
        <w:rPr>
          <w:rFonts w:ascii="Times New Roman" w:eastAsia="楷体" w:hAnsi="Times New Roman" w:cs="Times New Roman"/>
          <w:szCs w:val="21"/>
        </w:rPr>
      </w:pPr>
    </w:p>
    <w:p w14:paraId="2EB517FB" w14:textId="683144AE" w:rsidR="009C0453" w:rsidRPr="00BA3F5B" w:rsidRDefault="00000000">
      <w:pPr>
        <w:rPr>
          <w:rFonts w:ascii="宋体" w:eastAsia="宋体" w:hAnsi="宋体" w:cs="Times New Roman"/>
          <w:sz w:val="18"/>
          <w:szCs w:val="18"/>
        </w:rPr>
      </w:pPr>
      <w:r w:rsidRPr="00BA3F5B">
        <w:rPr>
          <w:rFonts w:ascii="黑体" w:eastAsia="黑体" w:hAnsi="宋体" w:cs="Times New Roman" w:hint="eastAsia"/>
          <w:color w:val="000000"/>
          <w:sz w:val="18"/>
          <w:szCs w:val="18"/>
        </w:rPr>
        <w:t>摘要:</w:t>
      </w:r>
      <w:r w:rsidR="00BA3F5B" w:rsidRPr="00BA3F5B">
        <w:rPr>
          <w:rFonts w:ascii="黑体" w:eastAsia="黑体" w:hAnsi="宋体" w:hint="eastAsia"/>
          <w:color w:val="FF0000"/>
          <w:sz w:val="18"/>
          <w:szCs w:val="18"/>
        </w:rPr>
        <w:t xml:space="preserve"> </w:t>
      </w:r>
      <w:r w:rsidR="00BA3F5B">
        <w:rPr>
          <w:rFonts w:ascii="黑体" w:eastAsia="黑体" w:hAnsi="宋体" w:hint="eastAsia"/>
          <w:color w:val="FF0000"/>
          <w:sz w:val="18"/>
          <w:szCs w:val="18"/>
        </w:rPr>
        <w:t>（</w:t>
      </w:r>
      <w:r w:rsidR="00BA3F5B">
        <w:rPr>
          <w:rFonts w:ascii="黑体" w:eastAsia="黑体" w:hAnsi="宋体" w:hint="eastAsia"/>
          <w:color w:val="FF0000"/>
          <w:sz w:val="18"/>
          <w:szCs w:val="18"/>
        </w:rPr>
        <w:t>黑体小五）</w:t>
      </w:r>
      <w:r w:rsidR="006968EF" w:rsidRPr="00BA3F5B">
        <w:rPr>
          <w:rFonts w:ascii="宋体" w:eastAsia="宋体" w:hAnsi="宋体" w:cs="Times New Roman" w:hint="eastAsia"/>
          <w:sz w:val="18"/>
          <w:szCs w:val="18"/>
        </w:rPr>
        <w:t>模版模版模版模版模版模版模版模版模版模版模版模版模版模版模版模版模版模版模版模版模版模版模版模版模版模版模版模版模版模版模版模版模版模版模版模版</w:t>
      </w:r>
      <w:r w:rsidR="00BA3F5B">
        <w:rPr>
          <w:rFonts w:ascii="宋体" w:eastAsia="宋体" w:hAnsi="宋体" w:cs="Times New Roman" w:hint="eastAsia"/>
          <w:sz w:val="18"/>
          <w:szCs w:val="18"/>
        </w:rPr>
        <w:t>。</w:t>
      </w:r>
      <w:r w:rsidR="00BA3F5B">
        <w:rPr>
          <w:rFonts w:ascii="宋体" w:hAnsi="宋体" w:hint="eastAsia"/>
          <w:color w:val="FF0000"/>
          <w:sz w:val="18"/>
          <w:szCs w:val="18"/>
        </w:rPr>
        <w:t>（宋体小五）</w:t>
      </w:r>
    </w:p>
    <w:p w14:paraId="7465BF10" w14:textId="2A65180D" w:rsidR="009C0453" w:rsidRDefault="00000000">
      <w:pPr>
        <w:jc w:val="left"/>
        <w:rPr>
          <w:rFonts w:ascii="Times New Roman" w:eastAsia="楷体" w:hAnsi="Times New Roman" w:cs="Times New Roman"/>
          <w:szCs w:val="21"/>
        </w:rPr>
      </w:pPr>
      <w:r w:rsidRPr="00BA3F5B">
        <w:rPr>
          <w:rFonts w:ascii="黑体" w:eastAsia="黑体" w:hAnsi="宋体" w:cs="Times New Roman"/>
          <w:color w:val="000000"/>
          <w:sz w:val="18"/>
          <w:szCs w:val="18"/>
        </w:rPr>
        <w:t>关键词</w:t>
      </w:r>
      <w:r w:rsidRPr="00BA3F5B">
        <w:rPr>
          <w:rFonts w:ascii="黑体" w:eastAsia="黑体" w:hAnsi="宋体" w:cs="Times New Roman" w:hint="eastAsia"/>
          <w:color w:val="000000"/>
          <w:sz w:val="18"/>
          <w:szCs w:val="18"/>
        </w:rPr>
        <w:t>:</w:t>
      </w:r>
      <w:r w:rsidR="00BA3F5B" w:rsidRPr="00BA3F5B">
        <w:rPr>
          <w:rFonts w:ascii="黑体" w:eastAsia="黑体" w:hAnsi="宋体" w:hint="eastAsia"/>
          <w:color w:val="FF0000"/>
          <w:sz w:val="18"/>
          <w:szCs w:val="18"/>
        </w:rPr>
        <w:t xml:space="preserve"> </w:t>
      </w:r>
      <w:r w:rsidR="00BA3F5B">
        <w:rPr>
          <w:rFonts w:ascii="黑体" w:eastAsia="黑体" w:hAnsi="宋体" w:hint="eastAsia"/>
          <w:color w:val="FF0000"/>
          <w:sz w:val="18"/>
          <w:szCs w:val="18"/>
        </w:rPr>
        <w:t>（黑体小五）</w:t>
      </w:r>
      <w:r w:rsidR="006968EF" w:rsidRPr="00BA3F5B">
        <w:rPr>
          <w:rFonts w:ascii="黑体" w:eastAsia="黑体" w:hAnsi="宋体" w:cs="Times New Roman" w:hint="eastAsia"/>
          <w:color w:val="000000"/>
          <w:sz w:val="18"/>
          <w:szCs w:val="18"/>
        </w:rPr>
        <w:t xml:space="preserve"> </w:t>
      </w:r>
      <w:r w:rsidR="006968EF" w:rsidRPr="00BA3F5B">
        <w:rPr>
          <w:rFonts w:ascii="宋体" w:eastAsia="宋体" w:hAnsi="宋体" w:cs="Times New Roman" w:hint="eastAsia"/>
          <w:sz w:val="18"/>
          <w:szCs w:val="18"/>
        </w:rPr>
        <w:t>模版；；模版；模版；模版；模版</w:t>
      </w:r>
      <w:r w:rsidR="00BA3F5B">
        <w:rPr>
          <w:rFonts w:ascii="宋体" w:hAnsi="宋体" w:hint="eastAsia"/>
          <w:color w:val="FF0000"/>
          <w:sz w:val="18"/>
          <w:szCs w:val="18"/>
        </w:rPr>
        <w:t>（宋体小五）</w:t>
      </w:r>
    </w:p>
    <w:p w14:paraId="7E5FC291" w14:textId="1578A44A" w:rsidR="009C0453" w:rsidRDefault="00000000">
      <w:pPr>
        <w:rPr>
          <w:color w:val="000000"/>
          <w:szCs w:val="21"/>
        </w:rPr>
      </w:pPr>
      <w:r>
        <w:rPr>
          <w:rFonts w:ascii="黑体" w:eastAsia="黑体" w:hAnsi="黑体" w:cs="黑体" w:hint="eastAsia"/>
          <w:szCs w:val="21"/>
        </w:rPr>
        <w:t>中图分类号</w:t>
      </w:r>
      <w:r>
        <w:rPr>
          <w:rFonts w:ascii="楷体" w:eastAsia="楷体" w:hAnsi="楷体" w:cs="楷体" w:hint="eastAsia"/>
          <w:b/>
          <w:bCs/>
          <w:szCs w:val="21"/>
        </w:rPr>
        <w:t>:</w:t>
      </w:r>
      <w:r w:rsidR="00BA3F5B" w:rsidRPr="00BA3F5B">
        <w:rPr>
          <w:rFonts w:ascii="黑体" w:eastAsia="黑体" w:hAnsi="宋体" w:hint="eastAsia"/>
          <w:color w:val="FF0000"/>
          <w:sz w:val="18"/>
          <w:szCs w:val="18"/>
        </w:rPr>
        <w:t xml:space="preserve"> </w:t>
      </w:r>
      <w:r w:rsidR="00BA3F5B">
        <w:rPr>
          <w:rFonts w:ascii="黑体" w:eastAsia="黑体" w:hAnsi="宋体" w:hint="eastAsia"/>
          <w:color w:val="FF0000"/>
          <w:sz w:val="18"/>
          <w:szCs w:val="18"/>
        </w:rPr>
        <w:t xml:space="preserve"> 需要填写</w:t>
      </w:r>
      <w:r w:rsidR="00BA3F5B">
        <w:rPr>
          <w:rFonts w:ascii="黑体" w:eastAsia="黑体" w:hAnsi="宋体" w:hint="eastAsia"/>
          <w:color w:val="FF0000"/>
          <w:sz w:val="18"/>
          <w:szCs w:val="18"/>
        </w:rPr>
        <w:t>（黑体小五）</w:t>
      </w:r>
      <w:r w:rsidR="006968EF">
        <w:rPr>
          <w:rFonts w:ascii="Times New Roman" w:hAnsi="Times New Roman" w:cs="Times New Roman" w:hint="eastAsia"/>
        </w:rPr>
        <w:t xml:space="preserve">    </w:t>
      </w:r>
      <w:r>
        <w:rPr>
          <w:rFonts w:hint="eastAsia"/>
          <w:color w:val="FF0000"/>
          <w:szCs w:val="21"/>
        </w:rPr>
        <w:t xml:space="preserve"> </w:t>
      </w:r>
      <w:r>
        <w:rPr>
          <w:rFonts w:hint="eastAsia"/>
          <w:color w:val="000000"/>
          <w:szCs w:val="21"/>
        </w:rPr>
        <w:t xml:space="preserve">  </w:t>
      </w:r>
      <w:r>
        <w:rPr>
          <w:rFonts w:ascii="黑体" w:eastAsia="黑体" w:hAnsi="黑体" w:cs="黑体" w:hint="eastAsia"/>
          <w:szCs w:val="21"/>
        </w:rPr>
        <w:t>文献标识码</w:t>
      </w:r>
      <w:r>
        <w:rPr>
          <w:rFonts w:ascii="楷体" w:eastAsia="楷体" w:hAnsi="楷体" w:cs="楷体" w:hint="eastAsia"/>
          <w:b/>
          <w:bCs/>
          <w:szCs w:val="21"/>
        </w:rPr>
        <w:t>:</w:t>
      </w:r>
      <w:r w:rsidR="00BA3F5B" w:rsidRPr="00BA3F5B">
        <w:rPr>
          <w:rFonts w:ascii="黑体" w:eastAsia="黑体" w:hAnsi="宋体" w:hint="eastAsia"/>
          <w:color w:val="FF0000"/>
          <w:sz w:val="18"/>
          <w:szCs w:val="18"/>
        </w:rPr>
        <w:t xml:space="preserve"> </w:t>
      </w:r>
      <w:r w:rsidR="00BA3F5B">
        <w:rPr>
          <w:rFonts w:ascii="Times New Roman" w:hAnsi="Times New Roman" w:cs="Times New Roman"/>
        </w:rPr>
        <w:t>A</w:t>
      </w:r>
      <w:r w:rsidR="00BA3F5B">
        <w:rPr>
          <w:rFonts w:ascii="黑体" w:eastAsia="黑体" w:hAnsi="宋体" w:hint="eastAsia"/>
          <w:color w:val="FF0000"/>
          <w:sz w:val="18"/>
          <w:szCs w:val="18"/>
        </w:rPr>
        <w:t>（黑体小五）</w:t>
      </w:r>
      <w:r>
        <w:rPr>
          <w:rFonts w:hint="eastAsia"/>
          <w:color w:val="000000"/>
          <w:szCs w:val="21"/>
        </w:rPr>
        <w:t xml:space="preserve">    </w:t>
      </w:r>
    </w:p>
    <w:p w14:paraId="029593A5" w14:textId="77777777" w:rsidR="006968EF" w:rsidRPr="006968EF" w:rsidRDefault="006968EF">
      <w:pPr>
        <w:rPr>
          <w:rFonts w:ascii="Times New Roman" w:hAnsi="Times New Roman" w:cs="Times New Roman"/>
          <w:b/>
          <w:bCs/>
          <w:sz w:val="28"/>
          <w:szCs w:val="28"/>
        </w:rPr>
      </w:pPr>
    </w:p>
    <w:p w14:paraId="0AC0FFD2" w14:textId="3BD85DCC" w:rsidR="006968EF" w:rsidRDefault="006968EF">
      <w:pPr>
        <w:widowControl/>
        <w:jc w:val="center"/>
        <w:rPr>
          <w:rFonts w:ascii="Times New Roman" w:hAnsi="Times New Roman" w:cs="Times New Roman"/>
          <w:b/>
          <w:bCs/>
          <w:sz w:val="24"/>
        </w:rPr>
      </w:pPr>
      <w:proofErr w:type="spellStart"/>
      <w:r w:rsidRPr="006968EF">
        <w:rPr>
          <w:rFonts w:ascii="Times New Roman" w:hAnsi="Times New Roman" w:cs="Times New Roman"/>
          <w:b/>
          <w:bCs/>
          <w:sz w:val="24"/>
        </w:rPr>
        <w:t>X</w:t>
      </w:r>
      <w:r>
        <w:rPr>
          <w:rFonts w:ascii="Times New Roman" w:hAnsi="Times New Roman" w:cs="Times New Roman" w:hint="eastAsia"/>
          <w:b/>
          <w:bCs/>
          <w:sz w:val="24"/>
        </w:rPr>
        <w:t>xxx</w:t>
      </w:r>
      <w:proofErr w:type="spellEnd"/>
      <w:proofErr w:type="gramStart"/>
      <w:r>
        <w:rPr>
          <w:rFonts w:ascii="Times New Roman" w:hAnsi="Times New Roman" w:cs="Times New Roman" w:hint="eastAsia"/>
          <w:b/>
          <w:bCs/>
          <w:sz w:val="24"/>
        </w:rPr>
        <w:t xml:space="preserve"> xxx </w:t>
      </w:r>
      <w:proofErr w:type="spellStart"/>
      <w:r>
        <w:rPr>
          <w:rFonts w:ascii="Times New Roman" w:hAnsi="Times New Roman" w:cs="Times New Roman" w:hint="eastAsia"/>
          <w:b/>
          <w:bCs/>
          <w:sz w:val="24"/>
        </w:rPr>
        <w:t>xxx</w:t>
      </w:r>
      <w:proofErr w:type="spellEnd"/>
      <w:r>
        <w:rPr>
          <w:rFonts w:ascii="Times New Roman" w:hAnsi="Times New Roman" w:cs="Times New Roman" w:hint="eastAsia"/>
          <w:b/>
          <w:bCs/>
          <w:sz w:val="24"/>
        </w:rPr>
        <w:t xml:space="preserve"> </w:t>
      </w:r>
      <w:proofErr w:type="spellStart"/>
      <w:r>
        <w:rPr>
          <w:rFonts w:ascii="Times New Roman" w:hAnsi="Times New Roman" w:cs="Times New Roman" w:hint="eastAsia"/>
          <w:b/>
          <w:bCs/>
          <w:sz w:val="24"/>
        </w:rPr>
        <w:t>xxx</w:t>
      </w:r>
      <w:proofErr w:type="spellEnd"/>
      <w:r>
        <w:rPr>
          <w:rFonts w:ascii="Times New Roman" w:hAnsi="Times New Roman" w:cs="Times New Roman" w:hint="eastAsia"/>
          <w:b/>
          <w:bCs/>
          <w:sz w:val="24"/>
        </w:rPr>
        <w:t xml:space="preserve"> </w:t>
      </w:r>
      <w:proofErr w:type="spellStart"/>
      <w:r>
        <w:rPr>
          <w:rFonts w:ascii="Times New Roman" w:hAnsi="Times New Roman" w:cs="Times New Roman" w:hint="eastAsia"/>
          <w:b/>
          <w:bCs/>
          <w:sz w:val="24"/>
        </w:rPr>
        <w:t>xxx</w:t>
      </w:r>
      <w:proofErr w:type="spellEnd"/>
      <w:proofErr w:type="gramEnd"/>
      <w:r>
        <w:rPr>
          <w:rFonts w:ascii="Times New Roman" w:hAnsi="Times New Roman" w:cs="Times New Roman" w:hint="eastAsia"/>
          <w:b/>
          <w:bCs/>
          <w:sz w:val="24"/>
        </w:rPr>
        <w:t>：</w:t>
      </w:r>
      <w:r>
        <w:rPr>
          <w:rFonts w:ascii="Times New Roman" w:hAnsi="Times New Roman" w:cs="Times New Roman" w:hint="eastAsia"/>
          <w:b/>
          <w:bCs/>
          <w:sz w:val="24"/>
        </w:rPr>
        <w:t xml:space="preserve">xxx </w:t>
      </w:r>
      <w:proofErr w:type="spellStart"/>
      <w:r>
        <w:rPr>
          <w:rFonts w:ascii="Times New Roman" w:hAnsi="Times New Roman" w:cs="Times New Roman" w:hint="eastAsia"/>
          <w:b/>
          <w:bCs/>
          <w:sz w:val="24"/>
        </w:rPr>
        <w:t>xxx</w:t>
      </w:r>
      <w:proofErr w:type="spellEnd"/>
      <w:r>
        <w:rPr>
          <w:rFonts w:ascii="Times New Roman" w:hAnsi="Times New Roman" w:cs="Times New Roman" w:hint="eastAsia"/>
          <w:b/>
          <w:bCs/>
          <w:sz w:val="24"/>
        </w:rPr>
        <w:t xml:space="preserve"> </w:t>
      </w:r>
      <w:proofErr w:type="spellStart"/>
      <w:r>
        <w:rPr>
          <w:rFonts w:ascii="Times New Roman" w:hAnsi="Times New Roman" w:cs="Times New Roman" w:hint="eastAsia"/>
          <w:b/>
          <w:bCs/>
          <w:sz w:val="24"/>
        </w:rPr>
        <w:t>xxx</w:t>
      </w:r>
      <w:proofErr w:type="spellEnd"/>
      <w:r>
        <w:rPr>
          <w:rFonts w:ascii="Times New Roman" w:hAnsi="Times New Roman" w:cs="Times New Roman" w:hint="eastAsia"/>
          <w:b/>
          <w:bCs/>
          <w:sz w:val="24"/>
        </w:rPr>
        <w:t xml:space="preserve"> </w:t>
      </w:r>
      <w:proofErr w:type="spellStart"/>
      <w:r>
        <w:rPr>
          <w:rFonts w:ascii="Times New Roman" w:hAnsi="Times New Roman" w:cs="Times New Roman" w:hint="eastAsia"/>
          <w:b/>
          <w:bCs/>
          <w:sz w:val="24"/>
        </w:rPr>
        <w:t>xxx</w:t>
      </w:r>
      <w:proofErr w:type="spellEnd"/>
    </w:p>
    <w:p w14:paraId="48C8A25D" w14:textId="74A3F0EA" w:rsidR="009C0453" w:rsidRDefault="006968EF">
      <w:pPr>
        <w:widowControl/>
        <w:jc w:val="center"/>
        <w:rPr>
          <w:sz w:val="24"/>
        </w:rPr>
      </w:pPr>
      <w:r>
        <w:rPr>
          <w:rFonts w:ascii="Times New Roman" w:eastAsia="宋体" w:hAnsi="Times New Roman" w:cs="Times New Roman" w:hint="eastAsia"/>
          <w:kern w:val="0"/>
          <w:szCs w:val="21"/>
          <w:lang w:bidi="ar"/>
        </w:rPr>
        <w:t>XXX Xxxxx</w:t>
      </w:r>
      <w:r w:rsidRPr="006968EF">
        <w:rPr>
          <w:rFonts w:ascii="Times New Roman" w:eastAsia="宋体" w:hAnsi="Times New Roman" w:cs="Times New Roman" w:hint="eastAsia"/>
          <w:kern w:val="0"/>
          <w:szCs w:val="21"/>
          <w:vertAlign w:val="superscript"/>
          <w:lang w:bidi="ar"/>
        </w:rPr>
        <w:t>1,2</w:t>
      </w:r>
      <w:r>
        <w:rPr>
          <w:rFonts w:ascii="Times New Roman" w:eastAsia="宋体" w:hAnsi="Times New Roman" w:cs="Times New Roman" w:hint="eastAsia"/>
          <w:kern w:val="0"/>
          <w:szCs w:val="21"/>
          <w:lang w:bidi="ar"/>
        </w:rPr>
        <w:t>，</w:t>
      </w:r>
      <w:r>
        <w:rPr>
          <w:rFonts w:ascii="Times New Roman" w:eastAsia="宋体" w:hAnsi="Times New Roman" w:cs="Times New Roman" w:hint="eastAsia"/>
          <w:kern w:val="0"/>
          <w:szCs w:val="21"/>
          <w:lang w:bidi="ar"/>
        </w:rPr>
        <w:t>XXX Xxx</w:t>
      </w:r>
      <w:r w:rsidRPr="006968EF">
        <w:rPr>
          <w:rFonts w:ascii="Times New Roman" w:eastAsia="宋体" w:hAnsi="Times New Roman" w:cs="Times New Roman" w:hint="eastAsia"/>
          <w:kern w:val="0"/>
          <w:szCs w:val="21"/>
          <w:vertAlign w:val="superscript"/>
          <w:lang w:bidi="ar"/>
        </w:rPr>
        <w:t>2</w:t>
      </w:r>
    </w:p>
    <w:p w14:paraId="6C6A9EC0" w14:textId="63C89FE1" w:rsidR="006968EF" w:rsidRDefault="00000000">
      <w:pPr>
        <w:widowControl/>
        <w:spacing w:afterLines="50" w:after="156"/>
        <w:jc w:val="center"/>
        <w:rPr>
          <w:rFonts w:ascii="Times New Roman" w:eastAsia="宋体" w:hAnsi="Times New Roman" w:cs="Times New Roman"/>
          <w:i/>
          <w:iCs/>
          <w:kern w:val="0"/>
          <w:szCs w:val="21"/>
          <w:lang w:bidi="ar"/>
        </w:rPr>
      </w:pPr>
      <w:r>
        <w:rPr>
          <w:rFonts w:ascii="Times New Roman" w:eastAsia="宋体" w:hAnsi="Times New Roman" w:cs="Times New Roman"/>
          <w:kern w:val="0"/>
          <w:szCs w:val="21"/>
          <w:lang w:bidi="ar"/>
        </w:rPr>
        <w:t>(</w:t>
      </w:r>
      <w:r w:rsidR="006968EF">
        <w:rPr>
          <w:rFonts w:ascii="Times New Roman" w:eastAsia="宋体" w:hAnsi="Times New Roman" w:cs="Times New Roman" w:hint="eastAsia"/>
          <w:kern w:val="0"/>
          <w:szCs w:val="21"/>
          <w:lang w:bidi="ar"/>
        </w:rPr>
        <w:t>1.</w:t>
      </w:r>
      <w:r w:rsidR="006968EF" w:rsidRPr="006968EF">
        <w:rPr>
          <w:rFonts w:ascii="Times New Roman" w:eastAsia="宋体" w:hAnsi="Times New Roman" w:cs="Times New Roman" w:hint="eastAsia"/>
          <w:i/>
          <w:iCs/>
          <w:kern w:val="0"/>
          <w:szCs w:val="21"/>
          <w:lang w:bidi="ar"/>
        </w:rPr>
        <w:t xml:space="preserve"> </w:t>
      </w:r>
      <w:proofErr w:type="spellStart"/>
      <w:r w:rsidR="006968EF">
        <w:rPr>
          <w:rFonts w:ascii="Times New Roman" w:eastAsia="宋体" w:hAnsi="Times New Roman" w:cs="Times New Roman" w:hint="eastAsia"/>
          <w:i/>
          <w:iCs/>
          <w:kern w:val="0"/>
          <w:szCs w:val="21"/>
          <w:lang w:bidi="ar"/>
        </w:rPr>
        <w:t>Xxx</w:t>
      </w:r>
      <w:proofErr w:type="spellEnd"/>
      <w:proofErr w:type="gramStart"/>
      <w:r w:rsidR="006968EF">
        <w:rPr>
          <w:rFonts w:ascii="Times New Roman" w:eastAsia="宋体" w:hAnsi="Times New Roman" w:cs="Times New Roman" w:hint="eastAsia"/>
          <w:i/>
          <w:iCs/>
          <w:kern w:val="0"/>
          <w:szCs w:val="21"/>
          <w:lang w:bidi="ar"/>
        </w:rPr>
        <w:t xml:space="preserve"> xxx </w:t>
      </w:r>
      <w:proofErr w:type="spellStart"/>
      <w:r w:rsidR="006968EF">
        <w:rPr>
          <w:rFonts w:ascii="Times New Roman" w:eastAsia="宋体" w:hAnsi="Times New Roman" w:cs="Times New Roman" w:hint="eastAsia"/>
          <w:i/>
          <w:iCs/>
          <w:kern w:val="0"/>
          <w:szCs w:val="21"/>
          <w:lang w:bidi="ar"/>
        </w:rPr>
        <w:t>xxx</w:t>
      </w:r>
      <w:proofErr w:type="spellEnd"/>
      <w:proofErr w:type="gramEnd"/>
      <w:r w:rsidR="006968EF">
        <w:rPr>
          <w:rFonts w:ascii="Times New Roman" w:eastAsia="宋体" w:hAnsi="Times New Roman" w:cs="Times New Roman" w:hint="eastAsia"/>
          <w:i/>
          <w:iCs/>
          <w:kern w:val="0"/>
          <w:szCs w:val="21"/>
          <w:lang w:bidi="ar"/>
        </w:rPr>
        <w:t xml:space="preserve"> </w:t>
      </w:r>
      <w:proofErr w:type="spellStart"/>
      <w:r w:rsidR="006968EF">
        <w:rPr>
          <w:rFonts w:ascii="Times New Roman" w:eastAsia="宋体" w:hAnsi="Times New Roman" w:cs="Times New Roman" w:hint="eastAsia"/>
          <w:i/>
          <w:iCs/>
          <w:kern w:val="0"/>
          <w:szCs w:val="21"/>
          <w:lang w:bidi="ar"/>
        </w:rPr>
        <w:t>xxx</w:t>
      </w:r>
      <w:proofErr w:type="spellEnd"/>
      <w:r w:rsidR="006968EF">
        <w:rPr>
          <w:rFonts w:ascii="Times New Roman" w:eastAsia="宋体" w:hAnsi="Times New Roman" w:cs="Times New Roman" w:hint="eastAsia"/>
          <w:i/>
          <w:iCs/>
          <w:kern w:val="0"/>
          <w:szCs w:val="21"/>
          <w:lang w:bidi="ar"/>
        </w:rPr>
        <w:t>，</w:t>
      </w:r>
      <w:proofErr w:type="spellStart"/>
      <w:r w:rsidR="006968EF">
        <w:rPr>
          <w:rFonts w:ascii="Times New Roman" w:eastAsia="宋体" w:hAnsi="Times New Roman" w:cs="Times New Roman" w:hint="eastAsia"/>
          <w:i/>
          <w:iCs/>
          <w:kern w:val="0"/>
          <w:szCs w:val="21"/>
          <w:lang w:bidi="ar"/>
        </w:rPr>
        <w:t>Xxxxxx</w:t>
      </w:r>
      <w:proofErr w:type="spellEnd"/>
      <w:r w:rsidR="006968EF">
        <w:rPr>
          <w:rFonts w:ascii="Times New Roman" w:eastAsia="宋体" w:hAnsi="Times New Roman" w:cs="Times New Roman" w:hint="eastAsia"/>
          <w:i/>
          <w:iCs/>
          <w:kern w:val="0"/>
          <w:szCs w:val="21"/>
          <w:lang w:bidi="ar"/>
        </w:rPr>
        <w:t xml:space="preserve"> </w:t>
      </w:r>
      <w:proofErr w:type="spellStart"/>
      <w:r w:rsidR="006968EF">
        <w:rPr>
          <w:rFonts w:ascii="Times New Roman" w:eastAsia="宋体" w:hAnsi="Times New Roman" w:cs="Times New Roman" w:hint="eastAsia"/>
          <w:i/>
          <w:iCs/>
          <w:kern w:val="0"/>
          <w:szCs w:val="21"/>
          <w:lang w:bidi="ar"/>
        </w:rPr>
        <w:t>Xxxxx</w:t>
      </w:r>
      <w:proofErr w:type="spellEnd"/>
      <w:r w:rsidR="006968EF">
        <w:rPr>
          <w:rFonts w:ascii="Times New Roman" w:eastAsia="宋体" w:hAnsi="Times New Roman" w:cs="Times New Roman" w:hint="eastAsia"/>
          <w:i/>
          <w:iCs/>
          <w:kern w:val="0"/>
          <w:szCs w:val="21"/>
          <w:lang w:bidi="ar"/>
        </w:rPr>
        <w:t>，</w:t>
      </w:r>
      <w:r>
        <w:rPr>
          <w:rFonts w:ascii="Times New Roman" w:eastAsia="宋体" w:hAnsi="Times New Roman" w:cs="Times New Roman"/>
          <w:i/>
          <w:iCs/>
          <w:kern w:val="0"/>
          <w:szCs w:val="21"/>
          <w:lang w:bidi="ar"/>
        </w:rPr>
        <w:t>Shenyang 110036</w:t>
      </w:r>
      <w:r>
        <w:rPr>
          <w:rFonts w:ascii="Times New Roman" w:eastAsia="宋体" w:hAnsi="Times New Roman" w:cs="Times New Roman" w:hint="eastAsia"/>
          <w:kern w:val="0"/>
          <w:szCs w:val="21"/>
          <w:lang w:bidi="ar"/>
        </w:rPr>
        <w:t>，</w:t>
      </w:r>
      <w:r>
        <w:rPr>
          <w:rFonts w:ascii="Times New Roman" w:eastAsia="宋体" w:hAnsi="Times New Roman" w:cs="Times New Roman" w:hint="eastAsia"/>
          <w:i/>
          <w:iCs/>
          <w:kern w:val="0"/>
          <w:szCs w:val="21"/>
          <w:lang w:bidi="ar"/>
        </w:rPr>
        <w:t>Liaoning</w:t>
      </w:r>
      <w:r>
        <w:rPr>
          <w:rFonts w:ascii="Times New Roman" w:eastAsia="宋体" w:hAnsi="Times New Roman" w:cs="Times New Roman" w:hint="eastAsia"/>
          <w:kern w:val="0"/>
          <w:szCs w:val="21"/>
          <w:lang w:bidi="ar"/>
        </w:rPr>
        <w:t>，</w:t>
      </w:r>
      <w:r>
        <w:rPr>
          <w:rFonts w:ascii="Times New Roman" w:eastAsia="宋体" w:hAnsi="Times New Roman" w:cs="Times New Roman"/>
          <w:i/>
          <w:iCs/>
          <w:kern w:val="0"/>
          <w:szCs w:val="21"/>
          <w:lang w:bidi="ar"/>
        </w:rPr>
        <w:t>China</w:t>
      </w:r>
      <w:r w:rsidR="006968EF">
        <w:rPr>
          <w:rFonts w:ascii="Times New Roman" w:eastAsia="宋体" w:hAnsi="Times New Roman" w:cs="Times New Roman" w:hint="eastAsia"/>
          <w:i/>
          <w:iCs/>
          <w:kern w:val="0"/>
          <w:szCs w:val="21"/>
          <w:lang w:bidi="ar"/>
        </w:rPr>
        <w:t>;</w:t>
      </w:r>
    </w:p>
    <w:p w14:paraId="5409A100" w14:textId="49C04FB3" w:rsidR="009C0453" w:rsidRDefault="006968EF">
      <w:pPr>
        <w:widowControl/>
        <w:spacing w:afterLines="50" w:after="156"/>
        <w:jc w:val="center"/>
        <w:rPr>
          <w:rFonts w:ascii="Times New Roman" w:eastAsia="宋体" w:hAnsi="Times New Roman" w:cs="Times New Roman"/>
          <w:kern w:val="0"/>
          <w:szCs w:val="21"/>
          <w:lang w:bidi="ar"/>
        </w:rPr>
      </w:pPr>
      <w:r>
        <w:rPr>
          <w:rFonts w:ascii="Times New Roman" w:eastAsia="宋体" w:hAnsi="Times New Roman" w:cs="Times New Roman" w:hint="eastAsia"/>
          <w:i/>
          <w:iCs/>
          <w:kern w:val="0"/>
          <w:szCs w:val="21"/>
          <w:lang w:bidi="ar"/>
        </w:rPr>
        <w:t>2.Xxx</w:t>
      </w:r>
      <w:proofErr w:type="gramStart"/>
      <w:r>
        <w:rPr>
          <w:rFonts w:ascii="Times New Roman" w:eastAsia="宋体" w:hAnsi="Times New Roman" w:cs="Times New Roman" w:hint="eastAsia"/>
          <w:i/>
          <w:iCs/>
          <w:kern w:val="0"/>
          <w:szCs w:val="21"/>
          <w:lang w:bidi="ar"/>
        </w:rPr>
        <w:t xml:space="preserve"> xxx </w:t>
      </w:r>
      <w:proofErr w:type="spellStart"/>
      <w:r>
        <w:rPr>
          <w:rFonts w:ascii="Times New Roman" w:eastAsia="宋体" w:hAnsi="Times New Roman" w:cs="Times New Roman" w:hint="eastAsia"/>
          <w:i/>
          <w:iCs/>
          <w:kern w:val="0"/>
          <w:szCs w:val="21"/>
          <w:lang w:bidi="ar"/>
        </w:rPr>
        <w:t>xxx</w:t>
      </w:r>
      <w:proofErr w:type="spellEnd"/>
      <w:proofErr w:type="gramEnd"/>
      <w:r>
        <w:rPr>
          <w:rFonts w:ascii="Times New Roman" w:eastAsia="宋体" w:hAnsi="Times New Roman" w:cs="Times New Roman" w:hint="eastAsia"/>
          <w:i/>
          <w:iCs/>
          <w:kern w:val="0"/>
          <w:szCs w:val="21"/>
          <w:lang w:bidi="ar"/>
        </w:rPr>
        <w:t xml:space="preserve"> </w:t>
      </w:r>
      <w:proofErr w:type="spellStart"/>
      <w:r>
        <w:rPr>
          <w:rFonts w:ascii="Times New Roman" w:eastAsia="宋体" w:hAnsi="Times New Roman" w:cs="Times New Roman" w:hint="eastAsia"/>
          <w:i/>
          <w:iCs/>
          <w:kern w:val="0"/>
          <w:szCs w:val="21"/>
          <w:lang w:bidi="ar"/>
        </w:rPr>
        <w:t>xxx</w:t>
      </w:r>
      <w:proofErr w:type="spellEnd"/>
      <w:r>
        <w:rPr>
          <w:rFonts w:ascii="Times New Roman" w:eastAsia="宋体" w:hAnsi="Times New Roman" w:cs="Times New Roman" w:hint="eastAsia"/>
          <w:i/>
          <w:iCs/>
          <w:kern w:val="0"/>
          <w:szCs w:val="21"/>
          <w:lang w:bidi="ar"/>
        </w:rPr>
        <w:t>，</w:t>
      </w:r>
      <w:proofErr w:type="spellStart"/>
      <w:r>
        <w:rPr>
          <w:rFonts w:ascii="Times New Roman" w:eastAsia="宋体" w:hAnsi="Times New Roman" w:cs="Times New Roman" w:hint="eastAsia"/>
          <w:i/>
          <w:iCs/>
          <w:kern w:val="0"/>
          <w:szCs w:val="21"/>
          <w:lang w:bidi="ar"/>
        </w:rPr>
        <w:t>Xxxxxx</w:t>
      </w:r>
      <w:proofErr w:type="spellEnd"/>
      <w:r>
        <w:rPr>
          <w:rFonts w:ascii="Times New Roman" w:eastAsia="宋体" w:hAnsi="Times New Roman" w:cs="Times New Roman" w:hint="eastAsia"/>
          <w:i/>
          <w:iCs/>
          <w:kern w:val="0"/>
          <w:szCs w:val="21"/>
          <w:lang w:bidi="ar"/>
        </w:rPr>
        <w:t xml:space="preserve"> </w:t>
      </w:r>
      <w:proofErr w:type="spellStart"/>
      <w:r>
        <w:rPr>
          <w:rFonts w:ascii="Times New Roman" w:eastAsia="宋体" w:hAnsi="Times New Roman" w:cs="Times New Roman" w:hint="eastAsia"/>
          <w:i/>
          <w:iCs/>
          <w:kern w:val="0"/>
          <w:szCs w:val="21"/>
          <w:lang w:bidi="ar"/>
        </w:rPr>
        <w:t>Xxxxx</w:t>
      </w:r>
      <w:proofErr w:type="spellEnd"/>
      <w:r>
        <w:rPr>
          <w:rFonts w:ascii="Times New Roman" w:eastAsia="宋体" w:hAnsi="Times New Roman" w:cs="Times New Roman" w:hint="eastAsia"/>
          <w:i/>
          <w:iCs/>
          <w:kern w:val="0"/>
          <w:szCs w:val="21"/>
          <w:lang w:bidi="ar"/>
        </w:rPr>
        <w:t>，</w:t>
      </w:r>
      <w:r>
        <w:rPr>
          <w:rFonts w:ascii="Times New Roman" w:eastAsia="宋体" w:hAnsi="Times New Roman" w:cs="Times New Roman" w:hint="eastAsia"/>
          <w:i/>
          <w:iCs/>
          <w:kern w:val="0"/>
          <w:szCs w:val="21"/>
          <w:lang w:bidi="ar"/>
        </w:rPr>
        <w:t>Beijing  100000</w:t>
      </w:r>
      <w:r>
        <w:rPr>
          <w:rFonts w:ascii="Times New Roman" w:eastAsia="宋体" w:hAnsi="Times New Roman" w:cs="Times New Roman" w:hint="eastAsia"/>
          <w:i/>
          <w:iCs/>
          <w:kern w:val="0"/>
          <w:szCs w:val="21"/>
          <w:lang w:bidi="ar"/>
        </w:rPr>
        <w:t>，</w:t>
      </w:r>
      <w:r>
        <w:rPr>
          <w:rFonts w:ascii="Times New Roman" w:eastAsia="宋体" w:hAnsi="Times New Roman" w:cs="Times New Roman" w:hint="eastAsia"/>
          <w:i/>
          <w:iCs/>
          <w:kern w:val="0"/>
          <w:szCs w:val="21"/>
          <w:lang w:bidi="ar"/>
        </w:rPr>
        <w:t>China</w:t>
      </w:r>
      <w:r>
        <w:rPr>
          <w:rFonts w:ascii="Times New Roman" w:eastAsia="宋体" w:hAnsi="Times New Roman" w:cs="Times New Roman"/>
          <w:kern w:val="0"/>
          <w:szCs w:val="21"/>
          <w:lang w:bidi="ar"/>
        </w:rPr>
        <w:t>)</w:t>
      </w:r>
    </w:p>
    <w:p w14:paraId="10726754" w14:textId="3AE13D6B" w:rsidR="009C0453" w:rsidRDefault="00000000">
      <w:pPr>
        <w:rPr>
          <w:rFonts w:ascii="Times New Roman" w:hAnsi="Times New Roman" w:cs="Times New Roman"/>
          <w:sz w:val="18"/>
          <w:szCs w:val="18"/>
        </w:rPr>
      </w:pPr>
      <w:r>
        <w:rPr>
          <w:rFonts w:ascii="Times New Roman" w:hAnsi="Times New Roman" w:cs="Times New Roman"/>
          <w:b/>
          <w:bCs/>
          <w:sz w:val="18"/>
          <w:szCs w:val="18"/>
        </w:rPr>
        <w:t>Abstract</w:t>
      </w:r>
      <w:r>
        <w:rPr>
          <w:rFonts w:ascii="Times New Roman" w:hAnsi="Times New Roman" w:cs="Times New Roman" w:hint="eastAsia"/>
          <w:b/>
          <w:bCs/>
          <w:sz w:val="18"/>
          <w:szCs w:val="18"/>
        </w:rPr>
        <w:t xml:space="preserve">: </w:t>
      </w:r>
      <w:proofErr w:type="spellStart"/>
      <w:r w:rsidR="006968EF">
        <w:rPr>
          <w:rFonts w:ascii="Times New Roman" w:hAnsi="Times New Roman" w:cs="Times New Roman" w:hint="eastAsia"/>
          <w:sz w:val="18"/>
          <w:szCs w:val="18"/>
        </w:rPr>
        <w:t>Xxxxx</w:t>
      </w:r>
      <w:proofErr w:type="spellEnd"/>
      <w:r w:rsidR="006968EF">
        <w:rPr>
          <w:rFonts w:ascii="Times New Roman" w:hAnsi="Times New Roman" w:cs="Times New Roman" w:hint="eastAsia"/>
          <w:sz w:val="18"/>
          <w:szCs w:val="18"/>
        </w:rPr>
        <w:t xml:space="preserve"> xxx </w:t>
      </w:r>
      <w:proofErr w:type="spellStart"/>
      <w:r w:rsidR="006968EF">
        <w:rPr>
          <w:rFonts w:ascii="Times New Roman" w:hAnsi="Times New Roman" w:cs="Times New Roman" w:hint="eastAsia"/>
          <w:sz w:val="18"/>
          <w:szCs w:val="18"/>
        </w:rPr>
        <w:t>xxx</w:t>
      </w:r>
      <w:proofErr w:type="spellEnd"/>
      <w:r w:rsidR="006968EF">
        <w:rPr>
          <w:rFonts w:ascii="Times New Roman" w:hAnsi="Times New Roman" w:cs="Times New Roman" w:hint="eastAsia"/>
          <w:sz w:val="18"/>
          <w:szCs w:val="18"/>
        </w:rPr>
        <w:t xml:space="preserve"> </w:t>
      </w:r>
      <w:proofErr w:type="spellStart"/>
      <w:r w:rsidR="006968EF">
        <w:rPr>
          <w:rFonts w:ascii="Times New Roman" w:hAnsi="Times New Roman" w:cs="Times New Roman" w:hint="eastAsia"/>
          <w:sz w:val="18"/>
          <w:szCs w:val="18"/>
        </w:rPr>
        <w:t>xxx</w:t>
      </w:r>
      <w:proofErr w:type="spellEnd"/>
      <w:r w:rsidR="006968EF">
        <w:rPr>
          <w:rFonts w:ascii="Times New Roman" w:hAnsi="Times New Roman" w:cs="Times New Roman" w:hint="eastAsia"/>
          <w:sz w:val="18"/>
          <w:szCs w:val="18"/>
        </w:rPr>
        <w:t xml:space="preserve"> </w:t>
      </w:r>
      <w:proofErr w:type="spellStart"/>
      <w:proofErr w:type="gramStart"/>
      <w:r w:rsidR="006968EF">
        <w:rPr>
          <w:rFonts w:ascii="Times New Roman" w:hAnsi="Times New Roman" w:cs="Times New Roman" w:hint="eastAsia"/>
          <w:sz w:val="18"/>
          <w:szCs w:val="18"/>
        </w:rPr>
        <w:t>xxx,xxx</w:t>
      </w:r>
      <w:proofErr w:type="spellEnd"/>
      <w:proofErr w:type="gramEnd"/>
      <w:r w:rsidR="006968EF">
        <w:rPr>
          <w:rFonts w:ascii="Times New Roman" w:hAnsi="Times New Roman" w:cs="Times New Roman" w:hint="eastAsia"/>
          <w:sz w:val="18"/>
          <w:szCs w:val="18"/>
        </w:rPr>
        <w:t xml:space="preserve"> xxx </w:t>
      </w:r>
      <w:proofErr w:type="spellStart"/>
      <w:r w:rsidR="006968EF">
        <w:rPr>
          <w:rFonts w:ascii="Times New Roman" w:hAnsi="Times New Roman" w:cs="Times New Roman" w:hint="eastAsia"/>
          <w:sz w:val="18"/>
          <w:szCs w:val="18"/>
        </w:rPr>
        <w:t>xxxxx</w:t>
      </w:r>
      <w:proofErr w:type="spellEnd"/>
      <w:r w:rsidR="006968EF">
        <w:rPr>
          <w:rFonts w:ascii="Times New Roman" w:hAnsi="Times New Roman" w:cs="Times New Roman" w:hint="eastAsia"/>
          <w:sz w:val="18"/>
          <w:szCs w:val="18"/>
        </w:rPr>
        <w:t xml:space="preserve"> </w:t>
      </w:r>
      <w:proofErr w:type="spellStart"/>
      <w:r w:rsidR="006968EF">
        <w:rPr>
          <w:rFonts w:ascii="Times New Roman" w:hAnsi="Times New Roman" w:cs="Times New Roman" w:hint="eastAsia"/>
          <w:sz w:val="18"/>
          <w:szCs w:val="18"/>
        </w:rPr>
        <w:t>xxxx</w:t>
      </w:r>
      <w:proofErr w:type="spellEnd"/>
      <w:r w:rsidR="006968EF">
        <w:rPr>
          <w:rFonts w:ascii="Times New Roman" w:hAnsi="Times New Roman" w:cs="Times New Roman" w:hint="eastAsia"/>
          <w:sz w:val="18"/>
          <w:szCs w:val="18"/>
        </w:rPr>
        <w:t xml:space="preserve"> </w:t>
      </w:r>
      <w:proofErr w:type="spellStart"/>
      <w:proofErr w:type="gramStart"/>
      <w:r w:rsidR="006968EF">
        <w:rPr>
          <w:rFonts w:ascii="Times New Roman" w:hAnsi="Times New Roman" w:cs="Times New Roman" w:hint="eastAsia"/>
          <w:sz w:val="18"/>
          <w:szCs w:val="18"/>
        </w:rPr>
        <w:t>xxx,xxxx</w:t>
      </w:r>
      <w:proofErr w:type="spellEnd"/>
      <w:proofErr w:type="gramEnd"/>
      <w:r w:rsidR="006968EF">
        <w:rPr>
          <w:rFonts w:ascii="Times New Roman" w:hAnsi="Times New Roman" w:cs="Times New Roman" w:hint="eastAsia"/>
          <w:sz w:val="18"/>
          <w:szCs w:val="18"/>
        </w:rPr>
        <w:t xml:space="preserve"> </w:t>
      </w:r>
      <w:proofErr w:type="spellStart"/>
      <w:r w:rsidR="006968EF">
        <w:rPr>
          <w:rFonts w:ascii="Times New Roman" w:hAnsi="Times New Roman" w:cs="Times New Roman" w:hint="eastAsia"/>
          <w:sz w:val="18"/>
          <w:szCs w:val="18"/>
        </w:rPr>
        <w:t>xxxxx</w:t>
      </w:r>
      <w:proofErr w:type="spellEnd"/>
      <w:r w:rsidR="006968EF">
        <w:rPr>
          <w:rFonts w:ascii="Times New Roman" w:hAnsi="Times New Roman" w:cs="Times New Roman" w:hint="eastAsia"/>
          <w:sz w:val="18"/>
          <w:szCs w:val="18"/>
        </w:rPr>
        <w:t xml:space="preserve"> </w:t>
      </w:r>
      <w:proofErr w:type="spellStart"/>
      <w:r w:rsidR="006968EF">
        <w:rPr>
          <w:rFonts w:ascii="Times New Roman" w:hAnsi="Times New Roman" w:cs="Times New Roman" w:hint="eastAsia"/>
          <w:sz w:val="18"/>
          <w:szCs w:val="18"/>
        </w:rPr>
        <w:t>xxxx</w:t>
      </w:r>
      <w:proofErr w:type="spellEnd"/>
      <w:r w:rsidR="006968EF">
        <w:rPr>
          <w:rFonts w:ascii="Times New Roman" w:hAnsi="Times New Roman" w:cs="Times New Roman" w:hint="eastAsia"/>
          <w:sz w:val="18"/>
          <w:szCs w:val="18"/>
        </w:rPr>
        <w:t>.</w:t>
      </w:r>
    </w:p>
    <w:p w14:paraId="0FF2AB54" w14:textId="108D2113" w:rsidR="009C0453" w:rsidRDefault="00000000">
      <w:pPr>
        <w:rPr>
          <w:rFonts w:ascii="Times New Roman" w:hAnsi="Times New Roman" w:cs="Times New Roman"/>
          <w:b/>
          <w:bCs/>
          <w:sz w:val="18"/>
          <w:szCs w:val="18"/>
        </w:rPr>
      </w:pPr>
      <w:r>
        <w:rPr>
          <w:rFonts w:ascii="Times New Roman" w:hAnsi="Times New Roman" w:cs="Times New Roman"/>
          <w:b/>
          <w:bCs/>
          <w:sz w:val="18"/>
          <w:szCs w:val="18"/>
        </w:rPr>
        <w:t>Key</w:t>
      </w:r>
      <w:r>
        <w:rPr>
          <w:rFonts w:ascii="Times New Roman" w:hAnsi="Times New Roman" w:cs="Times New Roman" w:hint="eastAsia"/>
          <w:b/>
          <w:bCs/>
          <w:sz w:val="18"/>
          <w:szCs w:val="18"/>
        </w:rPr>
        <w:t xml:space="preserve"> </w:t>
      </w:r>
      <w:r>
        <w:rPr>
          <w:rFonts w:ascii="Times New Roman" w:hAnsi="Times New Roman" w:cs="Times New Roman"/>
          <w:b/>
          <w:bCs/>
          <w:sz w:val="18"/>
          <w:szCs w:val="18"/>
        </w:rPr>
        <w:t>words</w:t>
      </w:r>
      <w:r>
        <w:rPr>
          <w:rFonts w:ascii="Times New Roman" w:hAnsi="Times New Roman" w:cs="Times New Roman" w:hint="eastAsia"/>
          <w:b/>
          <w:bCs/>
          <w:sz w:val="18"/>
          <w:szCs w:val="18"/>
        </w:rPr>
        <w:t xml:space="preserve">: </w:t>
      </w:r>
      <w:r w:rsidR="006968EF">
        <w:rPr>
          <w:rFonts w:ascii="Times New Roman" w:hAnsi="Times New Roman" w:cs="Times New Roman" w:hint="eastAsia"/>
          <w:sz w:val="18"/>
          <w:szCs w:val="18"/>
        </w:rPr>
        <w:t>xxx;</w:t>
      </w:r>
      <w:r w:rsidR="00892C36">
        <w:rPr>
          <w:rFonts w:ascii="Times New Roman" w:hAnsi="Times New Roman" w:cs="Times New Roman" w:hint="eastAsia"/>
          <w:sz w:val="18"/>
          <w:szCs w:val="18"/>
        </w:rPr>
        <w:t xml:space="preserve"> </w:t>
      </w:r>
      <w:r w:rsidR="006968EF">
        <w:rPr>
          <w:rFonts w:ascii="Times New Roman" w:hAnsi="Times New Roman" w:cs="Times New Roman" w:hint="eastAsia"/>
          <w:sz w:val="18"/>
          <w:szCs w:val="18"/>
        </w:rPr>
        <w:t>xxx;</w:t>
      </w:r>
      <w:r w:rsidR="00892C36">
        <w:rPr>
          <w:rFonts w:ascii="Times New Roman" w:hAnsi="Times New Roman" w:cs="Times New Roman" w:hint="eastAsia"/>
          <w:sz w:val="18"/>
          <w:szCs w:val="18"/>
        </w:rPr>
        <w:t xml:space="preserve"> </w:t>
      </w:r>
      <w:r w:rsidR="006968EF">
        <w:rPr>
          <w:rFonts w:ascii="Times New Roman" w:hAnsi="Times New Roman" w:cs="Times New Roman" w:hint="eastAsia"/>
          <w:sz w:val="18"/>
          <w:szCs w:val="18"/>
        </w:rPr>
        <w:t>xxx</w:t>
      </w:r>
    </w:p>
    <w:p w14:paraId="67A0CD62" w14:textId="77777777" w:rsidR="00BA3F5B" w:rsidRDefault="00BA3F5B">
      <w:pPr>
        <w:spacing w:line="400" w:lineRule="exact"/>
        <w:ind w:firstLineChars="200" w:firstLine="420"/>
        <w:rPr>
          <w:rFonts w:ascii="Times New Roman" w:hAnsi="Times New Roman" w:cs="Times New Roman"/>
        </w:rPr>
      </w:pPr>
    </w:p>
    <w:p w14:paraId="440A2BCC" w14:textId="77777777" w:rsidR="00892C36" w:rsidRDefault="00892C36">
      <w:pPr>
        <w:spacing w:line="400" w:lineRule="exact"/>
        <w:ind w:firstLineChars="200" w:firstLine="420"/>
        <w:rPr>
          <w:rFonts w:ascii="Times New Roman" w:hAnsi="Times New Roman" w:cs="Times New Roman" w:hint="eastAsia"/>
        </w:rPr>
      </w:pPr>
    </w:p>
    <w:p w14:paraId="0168DE9F" w14:textId="50FFB159" w:rsidR="006968EF" w:rsidRDefault="006968EF" w:rsidP="006968EF">
      <w:pPr>
        <w:pStyle w:val="a6"/>
        <w:ind w:firstLineChars="200" w:firstLine="360"/>
        <w:rPr>
          <w:szCs w:val="18"/>
        </w:rPr>
      </w:pPr>
      <w:r w:rsidRPr="00892C36">
        <w:rPr>
          <w:rFonts w:ascii="黑体" w:eastAsia="黑体" w:hAnsi="宋体" w:cs="Times New Roman" w:hint="eastAsia"/>
          <w:color w:val="000000"/>
          <w:szCs w:val="18"/>
        </w:rPr>
        <w:t>基金项目</w:t>
      </w:r>
      <w:r>
        <w:rPr>
          <w:rFonts w:ascii="楷体" w:eastAsia="楷体" w:hAnsi="楷体" w:cs="楷体" w:hint="eastAsia"/>
          <w:b/>
          <w:bCs/>
          <w:szCs w:val="18"/>
        </w:rPr>
        <w:t>:</w:t>
      </w:r>
      <w:r w:rsidR="00892C36" w:rsidRPr="00892C36">
        <w:rPr>
          <w:rFonts w:ascii="黑体" w:eastAsia="黑体" w:hAnsi="宋体" w:hint="eastAsia"/>
          <w:color w:val="FF0000"/>
          <w:szCs w:val="18"/>
        </w:rPr>
        <w:t xml:space="preserve"> </w:t>
      </w:r>
      <w:r w:rsidR="00892C36">
        <w:rPr>
          <w:rFonts w:ascii="黑体" w:eastAsia="黑体" w:hAnsi="宋体" w:hint="eastAsia"/>
          <w:color w:val="FF0000"/>
          <w:szCs w:val="18"/>
        </w:rPr>
        <w:t>（</w:t>
      </w:r>
      <w:r w:rsidR="00892C36">
        <w:rPr>
          <w:rFonts w:ascii="黑体" w:eastAsia="黑体" w:hAnsi="宋体" w:hint="eastAsia"/>
          <w:color w:val="FF0000"/>
          <w:szCs w:val="18"/>
        </w:rPr>
        <w:t>黑体小五）</w:t>
      </w:r>
      <w:r w:rsidR="003267DB" w:rsidRPr="00892C36">
        <w:rPr>
          <w:rFonts w:ascii="宋体" w:eastAsia="宋体" w:hAnsi="宋体" w:cs="Times New Roman" w:hint="eastAsia"/>
          <w:szCs w:val="18"/>
        </w:rPr>
        <w:t>模版模版模版模版模版模版</w:t>
      </w:r>
      <w:r w:rsidRPr="00892C36">
        <w:rPr>
          <w:rFonts w:ascii="宋体" w:eastAsia="宋体" w:hAnsi="宋体" w:cs="Times New Roman" w:hint="eastAsia"/>
          <w:szCs w:val="18"/>
        </w:rPr>
        <w:t>（</w:t>
      </w:r>
      <w:r w:rsidR="003267DB" w:rsidRPr="00892C36">
        <w:rPr>
          <w:rFonts w:ascii="宋体" w:eastAsia="宋体" w:hAnsi="宋体" w:cs="Times New Roman" w:hint="eastAsia"/>
          <w:szCs w:val="18"/>
        </w:rPr>
        <w:t>AAA123AAA</w:t>
      </w:r>
      <w:r w:rsidRPr="00892C36">
        <w:rPr>
          <w:rFonts w:ascii="宋体" w:eastAsia="宋体" w:hAnsi="宋体" w:cs="Times New Roman" w:hint="eastAsia"/>
          <w:szCs w:val="18"/>
        </w:rPr>
        <w:t>）；</w:t>
      </w:r>
      <w:r w:rsidR="003267DB" w:rsidRPr="00892C36">
        <w:rPr>
          <w:rFonts w:ascii="宋体" w:eastAsia="宋体" w:hAnsi="宋体" w:cs="Times New Roman" w:hint="eastAsia"/>
          <w:szCs w:val="18"/>
        </w:rPr>
        <w:t>模版模版模版模版模版模版</w:t>
      </w:r>
      <w:r w:rsidRPr="00892C36">
        <w:rPr>
          <w:rFonts w:ascii="宋体" w:eastAsia="宋体" w:hAnsi="宋体" w:cs="Times New Roman" w:hint="eastAsia"/>
          <w:szCs w:val="18"/>
        </w:rPr>
        <w:t>项目（</w:t>
      </w:r>
      <w:r w:rsidR="003267DB" w:rsidRPr="00892C36">
        <w:rPr>
          <w:rFonts w:ascii="宋体" w:eastAsia="宋体" w:hAnsi="宋体" w:cs="Times New Roman" w:hint="eastAsia"/>
          <w:szCs w:val="18"/>
        </w:rPr>
        <w:t>AAA123AAA</w:t>
      </w:r>
      <w:r w:rsidRPr="00892C36">
        <w:rPr>
          <w:rFonts w:ascii="宋体" w:eastAsia="宋体" w:hAnsi="宋体" w:cs="Times New Roman" w:hint="eastAsia"/>
          <w:szCs w:val="18"/>
        </w:rPr>
        <w:t>）。</w:t>
      </w:r>
      <w:r w:rsidR="00892C36">
        <w:rPr>
          <w:rFonts w:ascii="黑体" w:eastAsia="黑体" w:hAnsi="宋体" w:hint="eastAsia"/>
          <w:color w:val="FF0000"/>
          <w:szCs w:val="18"/>
        </w:rPr>
        <w:t>（</w:t>
      </w:r>
      <w:r w:rsidR="00892C36">
        <w:rPr>
          <w:rFonts w:ascii="黑体" w:eastAsia="黑体" w:hAnsi="宋体" w:hint="eastAsia"/>
          <w:color w:val="FF0000"/>
          <w:szCs w:val="18"/>
        </w:rPr>
        <w:t>宋</w:t>
      </w:r>
      <w:r w:rsidR="00892C36">
        <w:rPr>
          <w:rFonts w:ascii="黑体" w:eastAsia="黑体" w:hAnsi="宋体" w:hint="eastAsia"/>
          <w:color w:val="FF0000"/>
          <w:szCs w:val="18"/>
        </w:rPr>
        <w:t>体小五）</w:t>
      </w:r>
    </w:p>
    <w:p w14:paraId="591E7B31" w14:textId="4C2B38C4" w:rsidR="006968EF" w:rsidRDefault="006968EF" w:rsidP="006968EF">
      <w:pPr>
        <w:spacing w:line="400" w:lineRule="exact"/>
        <w:ind w:firstLineChars="200" w:firstLine="360"/>
        <w:rPr>
          <w:szCs w:val="18"/>
        </w:rPr>
      </w:pPr>
      <w:r w:rsidRPr="00892C36">
        <w:rPr>
          <w:rFonts w:ascii="黑体" w:eastAsia="黑体" w:hAnsi="宋体" w:cs="Times New Roman" w:hint="eastAsia"/>
          <w:color w:val="000000"/>
          <w:sz w:val="18"/>
          <w:szCs w:val="18"/>
        </w:rPr>
        <w:t>作者简介:</w:t>
      </w:r>
      <w:r w:rsidR="00892C36" w:rsidRPr="00892C36">
        <w:rPr>
          <w:rFonts w:ascii="黑体" w:eastAsia="黑体" w:hAnsi="宋体" w:hint="eastAsia"/>
          <w:color w:val="FF0000"/>
          <w:szCs w:val="18"/>
        </w:rPr>
        <w:t xml:space="preserve"> </w:t>
      </w:r>
      <w:r w:rsidR="00892C36">
        <w:rPr>
          <w:rFonts w:ascii="黑体" w:eastAsia="黑体" w:hAnsi="宋体" w:hint="eastAsia"/>
          <w:color w:val="FF0000"/>
          <w:szCs w:val="18"/>
        </w:rPr>
        <w:t>（</w:t>
      </w:r>
      <w:r w:rsidR="00892C36">
        <w:rPr>
          <w:rFonts w:ascii="黑体" w:eastAsia="黑体" w:hAnsi="宋体" w:hint="eastAsia"/>
          <w:color w:val="FF0000"/>
          <w:sz w:val="18"/>
          <w:szCs w:val="18"/>
        </w:rPr>
        <w:t>黑体小五）</w:t>
      </w:r>
      <w:r w:rsidR="003267DB" w:rsidRPr="00892C36">
        <w:rPr>
          <w:rFonts w:ascii="宋体" w:eastAsia="宋体" w:hAnsi="宋体" w:cs="Times New Roman" w:hint="eastAsia"/>
          <w:sz w:val="18"/>
          <w:szCs w:val="18"/>
        </w:rPr>
        <w:t>某某</w:t>
      </w:r>
      <w:proofErr w:type="gramStart"/>
      <w:r w:rsidR="003267DB" w:rsidRPr="00892C36">
        <w:rPr>
          <w:rFonts w:ascii="宋体" w:eastAsia="宋体" w:hAnsi="宋体" w:cs="Times New Roman" w:hint="eastAsia"/>
          <w:sz w:val="18"/>
          <w:szCs w:val="18"/>
        </w:rPr>
        <w:t>某</w:t>
      </w:r>
      <w:proofErr w:type="gramEnd"/>
      <w:r w:rsidRPr="00892C36">
        <w:rPr>
          <w:rFonts w:ascii="宋体" w:eastAsia="宋体" w:hAnsi="宋体" w:cs="Times New Roman" w:hint="eastAsia"/>
          <w:sz w:val="18"/>
          <w:szCs w:val="18"/>
        </w:rPr>
        <w:t>（</w:t>
      </w:r>
      <w:r w:rsidRPr="00892C36">
        <w:rPr>
          <w:rFonts w:ascii="宋体" w:eastAsia="宋体" w:hAnsi="宋体" w:cs="Times New Roman"/>
          <w:sz w:val="18"/>
          <w:szCs w:val="18"/>
        </w:rPr>
        <w:t>19</w:t>
      </w:r>
      <w:r w:rsidR="003267DB" w:rsidRPr="00892C36">
        <w:rPr>
          <w:rFonts w:ascii="宋体" w:eastAsia="宋体" w:hAnsi="宋体" w:cs="Times New Roman" w:hint="eastAsia"/>
          <w:sz w:val="18"/>
          <w:szCs w:val="18"/>
        </w:rPr>
        <w:t>00</w:t>
      </w:r>
      <w:r w:rsidRPr="00892C36">
        <w:rPr>
          <w:rFonts w:ascii="宋体" w:eastAsia="宋体" w:hAnsi="宋体" w:cs="Times New Roman" w:hint="eastAsia"/>
          <w:sz w:val="18"/>
          <w:szCs w:val="18"/>
        </w:rPr>
        <w:t>－），男，</w:t>
      </w:r>
      <w:r w:rsidR="003267DB" w:rsidRPr="00892C36">
        <w:rPr>
          <w:rFonts w:ascii="宋体" w:eastAsia="宋体" w:hAnsi="宋体" w:cs="Times New Roman" w:hint="eastAsia"/>
          <w:sz w:val="18"/>
          <w:szCs w:val="18"/>
        </w:rPr>
        <w:t>某某某某</w:t>
      </w:r>
      <w:r w:rsidRPr="00892C36">
        <w:rPr>
          <w:rFonts w:ascii="宋体" w:eastAsia="宋体" w:hAnsi="宋体" w:cs="Times New Roman" w:hint="eastAsia"/>
          <w:sz w:val="18"/>
          <w:szCs w:val="18"/>
        </w:rPr>
        <w:t>人，</w:t>
      </w:r>
      <w:r w:rsidR="003267DB" w:rsidRPr="00892C36">
        <w:rPr>
          <w:rFonts w:ascii="宋体" w:eastAsia="宋体" w:hAnsi="宋体" w:cs="Times New Roman" w:hint="eastAsia"/>
          <w:sz w:val="18"/>
          <w:szCs w:val="18"/>
        </w:rPr>
        <w:t>某某</w:t>
      </w:r>
      <w:r w:rsidRPr="00892C36">
        <w:rPr>
          <w:rFonts w:ascii="宋体" w:eastAsia="宋体" w:hAnsi="宋体" w:cs="Times New Roman" w:hint="eastAsia"/>
          <w:sz w:val="18"/>
          <w:szCs w:val="18"/>
        </w:rPr>
        <w:t>大学</w:t>
      </w:r>
      <w:r w:rsidR="003267DB" w:rsidRPr="00892C36">
        <w:rPr>
          <w:rFonts w:ascii="宋体" w:eastAsia="宋体" w:hAnsi="宋体" w:cs="Times New Roman" w:hint="eastAsia"/>
          <w:sz w:val="18"/>
          <w:szCs w:val="18"/>
        </w:rPr>
        <w:t>某某</w:t>
      </w:r>
      <w:r w:rsidRPr="00892C36">
        <w:rPr>
          <w:rFonts w:ascii="宋体" w:eastAsia="宋体" w:hAnsi="宋体" w:cs="Times New Roman" w:hint="eastAsia"/>
          <w:sz w:val="18"/>
          <w:szCs w:val="18"/>
        </w:rPr>
        <w:t>院教授、博士生导师，研究方向为</w:t>
      </w:r>
      <w:r w:rsidR="003267DB" w:rsidRPr="00892C36">
        <w:rPr>
          <w:rFonts w:ascii="宋体" w:eastAsia="宋体" w:hAnsi="宋体" w:cs="Times New Roman" w:hint="eastAsia"/>
          <w:sz w:val="18"/>
          <w:szCs w:val="18"/>
        </w:rPr>
        <w:t>某某</w:t>
      </w:r>
      <w:proofErr w:type="gramStart"/>
      <w:r w:rsidR="003267DB" w:rsidRPr="00892C36">
        <w:rPr>
          <w:rFonts w:ascii="宋体" w:eastAsia="宋体" w:hAnsi="宋体" w:cs="Times New Roman" w:hint="eastAsia"/>
          <w:sz w:val="18"/>
          <w:szCs w:val="18"/>
        </w:rPr>
        <w:t>某某</w:t>
      </w:r>
      <w:proofErr w:type="gramEnd"/>
      <w:r w:rsidRPr="00892C36">
        <w:rPr>
          <w:rFonts w:ascii="宋体" w:eastAsia="宋体" w:hAnsi="宋体" w:cs="Times New Roman" w:hint="eastAsia"/>
          <w:sz w:val="18"/>
          <w:szCs w:val="18"/>
        </w:rPr>
        <w:t>、</w:t>
      </w:r>
      <w:r w:rsidR="003267DB" w:rsidRPr="00892C36">
        <w:rPr>
          <w:rFonts w:ascii="宋体" w:eastAsia="宋体" w:hAnsi="宋体" w:cs="Times New Roman" w:hint="eastAsia"/>
          <w:sz w:val="18"/>
          <w:szCs w:val="18"/>
        </w:rPr>
        <w:t>某某</w:t>
      </w:r>
      <w:proofErr w:type="gramStart"/>
      <w:r w:rsidR="003267DB" w:rsidRPr="00892C36">
        <w:rPr>
          <w:rFonts w:ascii="宋体" w:eastAsia="宋体" w:hAnsi="宋体" w:cs="Times New Roman" w:hint="eastAsia"/>
          <w:sz w:val="18"/>
          <w:szCs w:val="18"/>
        </w:rPr>
        <w:t>某某</w:t>
      </w:r>
      <w:proofErr w:type="gramEnd"/>
      <w:r w:rsidRPr="00892C36">
        <w:rPr>
          <w:rFonts w:ascii="宋体" w:eastAsia="宋体" w:hAnsi="宋体" w:cs="Times New Roman" w:hint="eastAsia"/>
          <w:sz w:val="18"/>
          <w:szCs w:val="18"/>
        </w:rPr>
        <w:t>。通信作者：</w:t>
      </w:r>
      <w:r w:rsidR="003267DB" w:rsidRPr="00892C36">
        <w:rPr>
          <w:rFonts w:ascii="宋体" w:eastAsia="宋体" w:hAnsi="宋体" w:cs="Times New Roman" w:hint="eastAsia"/>
          <w:sz w:val="18"/>
          <w:szCs w:val="18"/>
        </w:rPr>
        <w:t>某某</w:t>
      </w:r>
      <w:r w:rsidRPr="00892C36">
        <w:rPr>
          <w:rFonts w:ascii="宋体" w:eastAsia="宋体" w:hAnsi="宋体" w:cs="Times New Roman" w:hint="eastAsia"/>
          <w:sz w:val="18"/>
          <w:szCs w:val="18"/>
        </w:rPr>
        <w:t>。</w:t>
      </w:r>
      <w:r w:rsidR="00892C36">
        <w:rPr>
          <w:rFonts w:ascii="黑体" w:eastAsia="黑体" w:hAnsi="宋体" w:hint="eastAsia"/>
          <w:color w:val="FF0000"/>
          <w:sz w:val="18"/>
          <w:szCs w:val="18"/>
        </w:rPr>
        <w:t>（</w:t>
      </w:r>
      <w:r w:rsidR="00892C36">
        <w:rPr>
          <w:rFonts w:ascii="黑体" w:eastAsia="黑体" w:hAnsi="宋体" w:hint="eastAsia"/>
          <w:color w:val="FF0000"/>
          <w:szCs w:val="18"/>
        </w:rPr>
        <w:t>宋</w:t>
      </w:r>
      <w:r w:rsidR="00892C36">
        <w:rPr>
          <w:rFonts w:ascii="黑体" w:eastAsia="黑体" w:hAnsi="宋体" w:hint="eastAsia"/>
          <w:color w:val="FF0000"/>
          <w:sz w:val="18"/>
          <w:szCs w:val="18"/>
        </w:rPr>
        <w:t>体小五）</w:t>
      </w:r>
    </w:p>
    <w:p w14:paraId="61C39D05" w14:textId="77777777" w:rsidR="006968EF" w:rsidRDefault="006968EF" w:rsidP="006968EF">
      <w:pPr>
        <w:spacing w:line="400" w:lineRule="exact"/>
        <w:ind w:firstLineChars="200" w:firstLine="420"/>
        <w:rPr>
          <w:szCs w:val="18"/>
        </w:rPr>
      </w:pPr>
    </w:p>
    <w:p w14:paraId="252A87A2" w14:textId="793FBE78" w:rsidR="0097399E" w:rsidRPr="00892C36" w:rsidRDefault="00892C36" w:rsidP="006968EF">
      <w:pPr>
        <w:spacing w:line="400" w:lineRule="exact"/>
        <w:ind w:firstLineChars="200" w:firstLine="720"/>
        <w:rPr>
          <w:rFonts w:ascii="黑体" w:eastAsia="黑体" w:hAnsi="黑体"/>
          <w:sz w:val="36"/>
          <w:szCs w:val="36"/>
        </w:rPr>
      </w:pPr>
      <w:r w:rsidRPr="00892C36">
        <w:rPr>
          <w:rFonts w:ascii="黑体" w:eastAsia="黑体" w:hAnsi="黑体" w:hint="eastAsia"/>
          <w:sz w:val="36"/>
          <w:szCs w:val="36"/>
        </w:rPr>
        <w:t>正文：</w:t>
      </w:r>
    </w:p>
    <w:p w14:paraId="44429BB4" w14:textId="77777777" w:rsidR="0097399E" w:rsidRDefault="0097399E" w:rsidP="006968EF">
      <w:pPr>
        <w:spacing w:line="400" w:lineRule="exact"/>
        <w:ind w:firstLineChars="200" w:firstLine="420"/>
        <w:rPr>
          <w:szCs w:val="18"/>
        </w:rPr>
      </w:pPr>
    </w:p>
    <w:p w14:paraId="48BA2436" w14:textId="290969BA" w:rsidR="0097399E" w:rsidRDefault="00892C36" w:rsidP="006968EF">
      <w:pPr>
        <w:spacing w:line="400" w:lineRule="exact"/>
        <w:ind w:firstLineChars="200" w:firstLine="360"/>
        <w:rPr>
          <w:szCs w:val="18"/>
        </w:rPr>
      </w:pPr>
      <w:r>
        <w:rPr>
          <w:rFonts w:ascii="黑体" w:eastAsia="黑体" w:hAnsi="宋体" w:hint="eastAsia"/>
          <w:color w:val="FF0000"/>
          <w:sz w:val="18"/>
          <w:szCs w:val="18"/>
        </w:rPr>
        <w:t>（</w:t>
      </w:r>
      <w:r>
        <w:rPr>
          <w:rFonts w:ascii="黑体" w:eastAsia="黑体" w:hAnsi="宋体" w:hint="eastAsia"/>
          <w:color w:val="FF0000"/>
          <w:szCs w:val="18"/>
        </w:rPr>
        <w:t>宋</w:t>
      </w:r>
      <w:r>
        <w:rPr>
          <w:rFonts w:ascii="黑体" w:eastAsia="黑体" w:hAnsi="宋体" w:hint="eastAsia"/>
          <w:color w:val="FF0000"/>
          <w:sz w:val="18"/>
          <w:szCs w:val="18"/>
        </w:rPr>
        <w:t>体小五）</w:t>
      </w:r>
    </w:p>
    <w:p w14:paraId="7292BF57" w14:textId="307DA4D3" w:rsidR="0097399E" w:rsidRPr="00892C36" w:rsidRDefault="0097399E" w:rsidP="006968EF">
      <w:pPr>
        <w:spacing w:line="400" w:lineRule="exact"/>
        <w:ind w:firstLineChars="200" w:firstLine="360"/>
        <w:rPr>
          <w:rFonts w:asciiTheme="minorEastAsia" w:hAnsiTheme="minorEastAsia"/>
          <w:sz w:val="18"/>
          <w:szCs w:val="18"/>
        </w:rPr>
      </w:pPr>
      <w:r w:rsidRPr="00892C36">
        <w:rPr>
          <w:rFonts w:asciiTheme="minorEastAsia" w:hAnsiTheme="minorEastAsia" w:hint="eastAsia"/>
          <w:sz w:val="18"/>
          <w:szCs w:val="18"/>
        </w:rPr>
        <w:t>版模版模版版模版模</w:t>
      </w:r>
      <w:r w:rsidRPr="00892C36">
        <w:rPr>
          <w:rFonts w:asciiTheme="minorEastAsia" w:hAnsiTheme="minorEastAsia" w:hint="eastAsia"/>
          <w:sz w:val="18"/>
          <w:szCs w:val="18"/>
          <w:vertAlign w:val="superscript"/>
        </w:rPr>
        <w:t>[1]</w:t>
      </w:r>
      <w:r w:rsidRPr="00892C36">
        <w:rPr>
          <w:rFonts w:asciiTheme="minorEastAsia" w:hAnsiTheme="minorEastAsia" w:hint="eastAsia"/>
          <w:sz w:val="18"/>
          <w:szCs w:val="18"/>
        </w:rPr>
        <w:t>。版版模版模版版模版模版版模版模版</w:t>
      </w:r>
      <w:r w:rsidRPr="00892C36">
        <w:rPr>
          <w:rFonts w:asciiTheme="minorEastAsia" w:hAnsiTheme="minorEastAsia" w:hint="eastAsia"/>
          <w:sz w:val="18"/>
          <w:szCs w:val="18"/>
          <w:vertAlign w:val="superscript"/>
        </w:rPr>
        <w:t>[2]</w:t>
      </w:r>
      <w:r w:rsidRPr="00892C36">
        <w:rPr>
          <w:rFonts w:asciiTheme="minorEastAsia" w:hAnsiTheme="minorEastAsia" w:hint="eastAsia"/>
          <w:sz w:val="18"/>
          <w:szCs w:val="18"/>
        </w:rPr>
        <w:t>。</w:t>
      </w:r>
    </w:p>
    <w:p w14:paraId="3E58151D" w14:textId="77777777" w:rsidR="0097399E" w:rsidRPr="0097399E" w:rsidRDefault="0097399E" w:rsidP="006968EF">
      <w:pPr>
        <w:spacing w:line="400" w:lineRule="exact"/>
        <w:ind w:firstLineChars="200" w:firstLine="420"/>
        <w:rPr>
          <w:szCs w:val="18"/>
        </w:rPr>
      </w:pPr>
    </w:p>
    <w:p w14:paraId="35923015" w14:textId="427A71B9" w:rsidR="0097399E" w:rsidRPr="00892C36" w:rsidRDefault="0097399E" w:rsidP="0097399E">
      <w:pPr>
        <w:spacing w:line="400" w:lineRule="exact"/>
        <w:ind w:firstLineChars="200" w:firstLine="420"/>
        <w:rPr>
          <w:rFonts w:ascii="黑体" w:eastAsia="黑体" w:hAnsi="黑体"/>
          <w:szCs w:val="18"/>
        </w:rPr>
      </w:pPr>
      <w:r w:rsidRPr="00892C36">
        <w:rPr>
          <w:rFonts w:ascii="黑体" w:eastAsia="黑体" w:hAnsi="黑体"/>
          <w:szCs w:val="18"/>
        </w:rPr>
        <w:t>一、</w:t>
      </w:r>
      <w:r w:rsidRPr="00892C36">
        <w:rPr>
          <w:rFonts w:ascii="黑体" w:eastAsia="黑体" w:hAnsi="黑体" w:hint="eastAsia"/>
          <w:szCs w:val="18"/>
        </w:rPr>
        <w:t>版模版模版版模版模版版模版模版版模版模版</w:t>
      </w:r>
      <w:r w:rsidR="00892C36">
        <w:rPr>
          <w:rFonts w:ascii="黑体" w:eastAsia="黑体" w:hAnsi="黑体" w:hint="eastAsia"/>
          <w:szCs w:val="18"/>
        </w:rPr>
        <w:t>（黑体五号）</w:t>
      </w:r>
    </w:p>
    <w:p w14:paraId="7A00E9A9" w14:textId="68138BCE" w:rsidR="0097399E" w:rsidRPr="00892C36" w:rsidRDefault="0097399E" w:rsidP="00892C36">
      <w:pPr>
        <w:spacing w:line="400" w:lineRule="exact"/>
        <w:ind w:firstLineChars="200" w:firstLine="360"/>
        <w:rPr>
          <w:rFonts w:asciiTheme="minorEastAsia" w:hAnsiTheme="minorEastAsia"/>
          <w:sz w:val="18"/>
          <w:szCs w:val="18"/>
        </w:rPr>
      </w:pPr>
      <w:r w:rsidRPr="00892C36">
        <w:rPr>
          <w:rFonts w:asciiTheme="minorEastAsia" w:hAnsiTheme="minorEastAsia" w:hint="eastAsia"/>
          <w:sz w:val="18"/>
          <w:szCs w:val="18"/>
        </w:rPr>
        <w:t>版模版模版版模版模版版模版模版版模版模版版模版模版版模版模版版模版模版版模版模版（如图/表1）。</w:t>
      </w:r>
    </w:p>
    <w:p w14:paraId="763419A9" w14:textId="77777777" w:rsidR="007F0572" w:rsidRDefault="007F0572" w:rsidP="007F0572">
      <w:pPr>
        <w:spacing w:line="400" w:lineRule="exact"/>
        <w:ind w:firstLineChars="200" w:firstLine="420"/>
        <w:rPr>
          <w:szCs w:val="18"/>
        </w:rPr>
      </w:pPr>
    </w:p>
    <w:p w14:paraId="47C95C9C" w14:textId="77777777" w:rsidR="007F0572" w:rsidRPr="0097399E" w:rsidRDefault="007F0572" w:rsidP="007F0572">
      <w:pPr>
        <w:spacing w:line="400" w:lineRule="exact"/>
        <w:ind w:firstLineChars="200" w:firstLine="420"/>
        <w:rPr>
          <w:szCs w:val="18"/>
        </w:rPr>
      </w:pPr>
      <w:r w:rsidRPr="0097399E">
        <w:rPr>
          <w:szCs w:val="18"/>
        </w:rPr>
        <w:t>图表和公式</w:t>
      </w:r>
    </w:p>
    <w:p w14:paraId="12F29C06" w14:textId="77777777" w:rsidR="007F0572" w:rsidRPr="0097399E" w:rsidRDefault="007F0572" w:rsidP="007F0572">
      <w:pPr>
        <w:spacing w:line="400" w:lineRule="exact"/>
        <w:ind w:firstLineChars="200" w:firstLine="420"/>
        <w:rPr>
          <w:szCs w:val="18"/>
        </w:rPr>
      </w:pPr>
      <w:r w:rsidRPr="0097399E">
        <w:rPr>
          <w:szCs w:val="18"/>
        </w:rPr>
        <w:t>表格规范，</w:t>
      </w:r>
      <w:proofErr w:type="gramStart"/>
      <w:r w:rsidRPr="0097399E">
        <w:rPr>
          <w:szCs w:val="18"/>
        </w:rPr>
        <w:t>表题在上</w:t>
      </w:r>
      <w:proofErr w:type="gramEnd"/>
      <w:r w:rsidRPr="0097399E">
        <w:rPr>
          <w:szCs w:val="18"/>
        </w:rPr>
        <w:t>；</w:t>
      </w:r>
      <w:proofErr w:type="gramStart"/>
      <w:r w:rsidRPr="0097399E">
        <w:rPr>
          <w:szCs w:val="18"/>
        </w:rPr>
        <w:t>图题在</w:t>
      </w:r>
      <w:proofErr w:type="gramEnd"/>
      <w:r w:rsidRPr="0097399E">
        <w:rPr>
          <w:szCs w:val="18"/>
        </w:rPr>
        <w:t>下。</w:t>
      </w:r>
    </w:p>
    <w:p w14:paraId="0058535F" w14:textId="77777777" w:rsidR="007F0572" w:rsidRPr="0097399E" w:rsidRDefault="007F0572" w:rsidP="007F0572">
      <w:pPr>
        <w:spacing w:line="400" w:lineRule="exact"/>
        <w:ind w:firstLineChars="200" w:firstLine="420"/>
        <w:rPr>
          <w:szCs w:val="18"/>
        </w:rPr>
      </w:pPr>
      <w:r w:rsidRPr="0097399E">
        <w:rPr>
          <w:szCs w:val="18"/>
        </w:rPr>
        <w:t>所有图表标注</w:t>
      </w:r>
      <w:r w:rsidRPr="0097399E">
        <w:rPr>
          <w:b/>
          <w:bCs/>
          <w:szCs w:val="18"/>
        </w:rPr>
        <w:t>资料来源</w:t>
      </w:r>
      <w:r w:rsidRPr="0097399E">
        <w:rPr>
          <w:szCs w:val="18"/>
        </w:rPr>
        <w:t>，正文必须对应提及。</w:t>
      </w:r>
    </w:p>
    <w:p w14:paraId="57831809" w14:textId="77777777" w:rsidR="007F0572" w:rsidRDefault="007F0572" w:rsidP="007F0572">
      <w:pPr>
        <w:spacing w:line="400" w:lineRule="exact"/>
        <w:ind w:firstLineChars="200" w:firstLine="420"/>
        <w:rPr>
          <w:szCs w:val="18"/>
        </w:rPr>
      </w:pPr>
      <w:r w:rsidRPr="0097399E">
        <w:rPr>
          <w:szCs w:val="18"/>
        </w:rPr>
        <w:t>公式右侧顺序编号，数字、英文统一。</w:t>
      </w:r>
    </w:p>
    <w:p w14:paraId="4C0D180F" w14:textId="77777777" w:rsidR="00892C36" w:rsidRDefault="00892C36" w:rsidP="00892C36">
      <w:pPr>
        <w:spacing w:line="300" w:lineRule="auto"/>
        <w:ind w:firstLineChars="200" w:firstLine="360"/>
        <w:jc w:val="center"/>
        <w:rPr>
          <w:rFonts w:ascii="黑体" w:eastAsia="黑体" w:hint="eastAsia"/>
          <w:color w:val="FF0000"/>
          <w:sz w:val="18"/>
          <w:szCs w:val="18"/>
        </w:rPr>
      </w:pPr>
      <w:r>
        <w:rPr>
          <w:rFonts w:ascii="黑体" w:eastAsia="黑体" w:hint="eastAsia"/>
          <w:sz w:val="18"/>
          <w:szCs w:val="18"/>
        </w:rPr>
        <w:t>表1  绘制技术路线图的种类</w:t>
      </w:r>
      <w:r>
        <w:rPr>
          <w:rFonts w:ascii="黑体" w:eastAsia="黑体" w:hint="eastAsia"/>
          <w:color w:val="FF0000"/>
          <w:sz w:val="18"/>
          <w:szCs w:val="18"/>
        </w:rPr>
        <w:t>（黑体小五）</w:t>
      </w:r>
    </w:p>
    <w:p w14:paraId="2D60CD18" w14:textId="77777777" w:rsidR="00892C36" w:rsidRDefault="00892C36" w:rsidP="00892C36">
      <w:pPr>
        <w:spacing w:line="300" w:lineRule="auto"/>
        <w:ind w:firstLineChars="200" w:firstLine="360"/>
        <w:jc w:val="center"/>
        <w:rPr>
          <w:rFonts w:ascii="黑体" w:eastAsia="黑体" w:hint="eastAsia"/>
          <w:sz w:val="18"/>
          <w:szCs w:val="18"/>
        </w:rPr>
      </w:pPr>
      <w:r>
        <w:rPr>
          <w:rFonts w:ascii="黑体" w:eastAsia="黑体" w:hint="eastAsia"/>
          <w:color w:val="FF0000"/>
          <w:sz w:val="18"/>
          <w:szCs w:val="18"/>
        </w:rPr>
        <w:t>（表内容：宋体小五）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2520"/>
        <w:gridCol w:w="2340"/>
        <w:gridCol w:w="2480"/>
      </w:tblGrid>
      <w:tr w:rsidR="00892C36" w14:paraId="1BE3D5A5" w14:textId="77777777" w:rsidTr="00D43676">
        <w:tc>
          <w:tcPr>
            <w:tcW w:w="1188" w:type="dxa"/>
          </w:tcPr>
          <w:p w14:paraId="75A8DCCB"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规模类型</w:t>
            </w:r>
          </w:p>
        </w:tc>
        <w:tc>
          <w:tcPr>
            <w:tcW w:w="2520" w:type="dxa"/>
          </w:tcPr>
          <w:p w14:paraId="6A2B5819"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政府绘制技术路线图</w:t>
            </w:r>
          </w:p>
        </w:tc>
        <w:tc>
          <w:tcPr>
            <w:tcW w:w="2340" w:type="dxa"/>
          </w:tcPr>
          <w:p w14:paraId="1BDF96C5"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产业绘制技术路线图</w:t>
            </w:r>
          </w:p>
        </w:tc>
        <w:tc>
          <w:tcPr>
            <w:tcW w:w="2480" w:type="dxa"/>
          </w:tcPr>
          <w:p w14:paraId="6BA7B551"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企业绘制技术路线图</w:t>
            </w:r>
          </w:p>
        </w:tc>
      </w:tr>
      <w:tr w:rsidR="00892C36" w14:paraId="7EBA8B08" w14:textId="77777777" w:rsidTr="00D43676">
        <w:tc>
          <w:tcPr>
            <w:tcW w:w="1188" w:type="dxa"/>
          </w:tcPr>
          <w:p w14:paraId="0E87E01B"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绘制方式</w:t>
            </w:r>
          </w:p>
        </w:tc>
        <w:tc>
          <w:tcPr>
            <w:tcW w:w="2520" w:type="dxa"/>
          </w:tcPr>
          <w:p w14:paraId="0DAD1207"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官产学结合；</w:t>
            </w:r>
          </w:p>
          <w:p w14:paraId="43993C15"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政府主导</w:t>
            </w:r>
          </w:p>
        </w:tc>
        <w:tc>
          <w:tcPr>
            <w:tcW w:w="2340" w:type="dxa"/>
          </w:tcPr>
          <w:p w14:paraId="68A2CB8A"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产学结合；</w:t>
            </w:r>
          </w:p>
          <w:p w14:paraId="48676C23"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产业联合体主导</w:t>
            </w:r>
          </w:p>
        </w:tc>
        <w:tc>
          <w:tcPr>
            <w:tcW w:w="2480" w:type="dxa"/>
          </w:tcPr>
          <w:p w14:paraId="42AC4FFC"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企业内外结合；</w:t>
            </w:r>
          </w:p>
          <w:p w14:paraId="67854525"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技术总监主导</w:t>
            </w:r>
          </w:p>
        </w:tc>
      </w:tr>
      <w:tr w:rsidR="00892C36" w14:paraId="6AF78236" w14:textId="77777777" w:rsidTr="00D43676">
        <w:tc>
          <w:tcPr>
            <w:tcW w:w="1188" w:type="dxa"/>
          </w:tcPr>
          <w:p w14:paraId="5574B601"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公开程度</w:t>
            </w:r>
          </w:p>
        </w:tc>
        <w:tc>
          <w:tcPr>
            <w:tcW w:w="2520" w:type="dxa"/>
          </w:tcPr>
          <w:p w14:paraId="79772731"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基本公开</w:t>
            </w:r>
          </w:p>
        </w:tc>
        <w:tc>
          <w:tcPr>
            <w:tcW w:w="2340" w:type="dxa"/>
          </w:tcPr>
          <w:p w14:paraId="6B27730B"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成员共享；</w:t>
            </w:r>
          </w:p>
          <w:p w14:paraId="63754ABB"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部分公开</w:t>
            </w:r>
          </w:p>
        </w:tc>
        <w:tc>
          <w:tcPr>
            <w:tcW w:w="2480" w:type="dxa"/>
          </w:tcPr>
          <w:p w14:paraId="25C0CAC4"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业务秘密；</w:t>
            </w:r>
          </w:p>
          <w:p w14:paraId="702F8B14"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策略性公开</w:t>
            </w:r>
          </w:p>
        </w:tc>
      </w:tr>
      <w:tr w:rsidR="00892C36" w14:paraId="40D262FE" w14:textId="77777777" w:rsidTr="00D43676">
        <w:tc>
          <w:tcPr>
            <w:tcW w:w="1188" w:type="dxa"/>
          </w:tcPr>
          <w:p w14:paraId="344B4CE0" w14:textId="77777777" w:rsidR="00892C36" w:rsidRDefault="00892C36" w:rsidP="00D43676">
            <w:pPr>
              <w:spacing w:line="300" w:lineRule="auto"/>
              <w:ind w:firstLineChars="200" w:firstLine="360"/>
              <w:rPr>
                <w:rFonts w:ascii="宋体" w:hAnsi="宋体" w:hint="eastAsia"/>
                <w:sz w:val="18"/>
                <w:szCs w:val="18"/>
              </w:rPr>
            </w:pPr>
            <w:r>
              <w:rPr>
                <w:rFonts w:ascii="宋体" w:hAnsi="宋体" w:hint="eastAsia"/>
                <w:sz w:val="18"/>
                <w:szCs w:val="18"/>
              </w:rPr>
              <w:t>功用</w:t>
            </w:r>
          </w:p>
        </w:tc>
        <w:tc>
          <w:tcPr>
            <w:tcW w:w="2520" w:type="dxa"/>
          </w:tcPr>
          <w:p w14:paraId="47D0FF92"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科技战略制定；关键项目选择</w:t>
            </w:r>
          </w:p>
        </w:tc>
        <w:tc>
          <w:tcPr>
            <w:tcW w:w="2340" w:type="dxa"/>
          </w:tcPr>
          <w:p w14:paraId="37E967D8"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指引技术方向；引导社会资源配置和市场走向</w:t>
            </w:r>
          </w:p>
        </w:tc>
        <w:tc>
          <w:tcPr>
            <w:tcW w:w="2480" w:type="dxa"/>
          </w:tcPr>
          <w:p w14:paraId="1041A137"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标示企业技术位置，技术经营战略和战术的制定</w:t>
            </w:r>
          </w:p>
        </w:tc>
      </w:tr>
      <w:tr w:rsidR="00892C36" w14:paraId="6CB226A2" w14:textId="77777777" w:rsidTr="00D43676">
        <w:tc>
          <w:tcPr>
            <w:tcW w:w="1188" w:type="dxa"/>
          </w:tcPr>
          <w:p w14:paraId="622C83F6"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相互关系</w:t>
            </w:r>
          </w:p>
        </w:tc>
        <w:tc>
          <w:tcPr>
            <w:tcW w:w="2520" w:type="dxa"/>
          </w:tcPr>
          <w:p w14:paraId="60CF5E77"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基础</w:t>
            </w:r>
          </w:p>
        </w:tc>
        <w:tc>
          <w:tcPr>
            <w:tcW w:w="2340" w:type="dxa"/>
          </w:tcPr>
          <w:p w14:paraId="0E67DCDE"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中间</w:t>
            </w:r>
          </w:p>
        </w:tc>
        <w:tc>
          <w:tcPr>
            <w:tcW w:w="2480" w:type="dxa"/>
          </w:tcPr>
          <w:p w14:paraId="4190D7C3" w14:textId="77777777" w:rsidR="00892C36" w:rsidRDefault="00892C36" w:rsidP="00D43676">
            <w:pPr>
              <w:spacing w:line="300" w:lineRule="auto"/>
              <w:rPr>
                <w:rFonts w:ascii="宋体" w:hAnsi="宋体" w:hint="eastAsia"/>
                <w:sz w:val="18"/>
                <w:szCs w:val="18"/>
              </w:rPr>
            </w:pPr>
            <w:r>
              <w:rPr>
                <w:rFonts w:ascii="宋体" w:hAnsi="宋体" w:hint="eastAsia"/>
                <w:sz w:val="18"/>
                <w:szCs w:val="18"/>
              </w:rPr>
              <w:t>前端</w:t>
            </w:r>
          </w:p>
        </w:tc>
      </w:tr>
    </w:tbl>
    <w:p w14:paraId="09810A0B" w14:textId="77777777" w:rsidR="00892C36" w:rsidRDefault="00892C36" w:rsidP="00892C36">
      <w:pPr>
        <w:spacing w:line="300" w:lineRule="auto"/>
        <w:ind w:firstLine="420"/>
        <w:rPr>
          <w:rFonts w:ascii="宋体"/>
          <w:color w:val="FF0000"/>
          <w:sz w:val="15"/>
          <w:szCs w:val="15"/>
        </w:rPr>
      </w:pPr>
      <w:r>
        <w:rPr>
          <w:rFonts w:ascii="黑体" w:eastAsia="黑体" w:hint="eastAsia"/>
          <w:sz w:val="15"/>
          <w:szCs w:val="15"/>
        </w:rPr>
        <w:t>资料来源：</w:t>
      </w:r>
      <w:r>
        <w:rPr>
          <w:rFonts w:ascii="黑体" w:eastAsia="黑体" w:hint="eastAsia"/>
          <w:color w:val="FF0000"/>
          <w:sz w:val="15"/>
          <w:szCs w:val="15"/>
        </w:rPr>
        <w:t>（黑体六号）</w:t>
      </w:r>
      <w:r>
        <w:rPr>
          <w:rFonts w:ascii="宋体" w:hint="eastAsia"/>
          <w:sz w:val="15"/>
          <w:szCs w:val="15"/>
        </w:rPr>
        <w:t>参考文献1</w:t>
      </w:r>
      <w:r>
        <w:rPr>
          <w:rFonts w:ascii="宋体" w:hint="eastAsia"/>
          <w:color w:val="FF0000"/>
          <w:sz w:val="15"/>
          <w:szCs w:val="15"/>
        </w:rPr>
        <w:t>（宋体六号）</w:t>
      </w:r>
    </w:p>
    <w:p w14:paraId="14E10F1C" w14:textId="77777777" w:rsidR="00892C36" w:rsidRDefault="00892C36" w:rsidP="00892C36">
      <w:pPr>
        <w:spacing w:line="300" w:lineRule="auto"/>
        <w:ind w:firstLine="420"/>
        <w:rPr>
          <w:rFonts w:ascii="宋体"/>
          <w:color w:val="FF0000"/>
          <w:sz w:val="15"/>
          <w:szCs w:val="15"/>
        </w:rPr>
      </w:pPr>
    </w:p>
    <w:p w14:paraId="2ED837F2" w14:textId="77777777" w:rsidR="00892C36" w:rsidRDefault="00892C36" w:rsidP="00892C36">
      <w:pPr>
        <w:spacing w:line="300" w:lineRule="auto"/>
        <w:ind w:firstLine="420"/>
        <w:rPr>
          <w:rFonts w:ascii="宋体"/>
          <w:color w:val="FF0000"/>
          <w:sz w:val="15"/>
          <w:szCs w:val="15"/>
        </w:rPr>
      </w:pPr>
    </w:p>
    <w:p w14:paraId="3551D0F2" w14:textId="77777777" w:rsidR="00892C36" w:rsidRDefault="00892C36" w:rsidP="00892C36">
      <w:pPr>
        <w:spacing w:line="300" w:lineRule="auto"/>
        <w:ind w:firstLine="420"/>
        <w:rPr>
          <w:rFonts w:ascii="仿宋_GB2312" w:eastAsia="仿宋_GB2312" w:hint="eastAsia"/>
          <w:color w:val="FF0000"/>
          <w:sz w:val="24"/>
          <w:szCs w:val="48"/>
        </w:rPr>
      </w:pPr>
    </w:p>
    <w:p w14:paraId="58B87B14" w14:textId="663CEA97" w:rsidR="00892C36" w:rsidRDefault="00892C36" w:rsidP="00892C36">
      <w:pPr>
        <w:spacing w:line="300" w:lineRule="auto"/>
        <w:ind w:firstLine="420"/>
        <w:rPr>
          <w:rFonts w:ascii="仿宋_GB2312" w:eastAsia="仿宋_GB2312" w:hint="eastAsia"/>
          <w:sz w:val="24"/>
        </w:rPr>
      </w:pPr>
      <w:r>
        <w:rPr>
          <w:rFonts w:ascii="仿宋_GB2312" w:eastAsia="仿宋_GB2312" w:hint="eastAsia"/>
          <w:noProof/>
          <w:sz w:val="24"/>
          <w:lang w:val="en-US" w:eastAsia="zh-CN"/>
        </w:rPr>
        <w:lastRenderedPageBreak/>
        <mc:AlternateContent>
          <mc:Choice Requires="wpg">
            <w:drawing>
              <wp:inline distT="0" distB="0" distL="0" distR="0" wp14:anchorId="6BC74A0F" wp14:editId="4E1A690D">
                <wp:extent cx="5049520" cy="2240280"/>
                <wp:effectExtent l="19050" t="19050" r="17780" b="7620"/>
                <wp:docPr id="1746987614" name="组合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9520" cy="2240280"/>
                          <a:chOff x="0" y="0"/>
                          <a:chExt cx="8312" cy="6863"/>
                        </a:xfrm>
                      </wpg:grpSpPr>
                      <wps:wsp>
                        <wps:cNvPr id="428544281" name="AutoShape 3"/>
                        <wps:cNvSpPr>
                          <a:spLocks noChangeAspect="1" noChangeArrowheads="1"/>
                        </wps:cNvSpPr>
                        <wps:spPr bwMode="auto">
                          <a:xfrm>
                            <a:off x="0" y="0"/>
                            <a:ext cx="8312" cy="68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wps:wsp>
                        <wps:cNvPr id="1256108687" name="Rectangle 4"/>
                        <wps:cNvSpPr>
                          <a:spLocks noChangeArrowheads="1"/>
                        </wps:cNvSpPr>
                        <wps:spPr bwMode="auto">
                          <a:xfrm>
                            <a:off x="0" y="0"/>
                            <a:ext cx="8312" cy="3950"/>
                          </a:xfrm>
                          <a:prstGeom prst="rect">
                            <a:avLst/>
                          </a:prstGeom>
                          <a:noFill/>
                          <a:ln w="22225">
                            <a:solidFill>
                              <a:srgbClr val="000000"/>
                            </a:solidFill>
                            <a:prstDash val="dash"/>
                            <a:miter lim="800000"/>
                            <a:headEnd/>
                            <a:tailEnd/>
                          </a:ln>
                          <a:effectLst/>
                          <a:extLst>
                            <a:ext uri="{909E8E84-426E-40DD-AFC4-6F175D3DCCD1}">
                              <a14:hiddenFill xmlns:a14="http://schemas.microsoft.com/office/drawing/2010/main">
                                <a:solidFill>
                                  <a:srgbClr val="CCFFCC"/>
                                </a:solid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rot="0" vert="horz" wrap="square" lIns="91440" tIns="45720" rIns="91440" bIns="45720" anchor="t" anchorCtr="0" upright="1">
                          <a:noAutofit/>
                        </wps:bodyPr>
                      </wps:wsp>
                      <wps:wsp>
                        <wps:cNvPr id="260758890" name="Rectangle 5"/>
                        <wps:cNvSpPr>
                          <a:spLocks noChangeArrowheads="1"/>
                        </wps:cNvSpPr>
                        <wps:spPr bwMode="auto">
                          <a:xfrm>
                            <a:off x="2685" y="149"/>
                            <a:ext cx="2857" cy="475"/>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0B791C"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文献、资料收集，建立数据库</w:t>
                              </w:r>
                            </w:p>
                          </w:txbxContent>
                        </wps:txbx>
                        <wps:bodyPr rot="0" vert="horz" wrap="square" lIns="69494" tIns="34747" rIns="69494" bIns="34747" anchor="t" anchorCtr="0" upright="1">
                          <a:noAutofit/>
                        </wps:bodyPr>
                      </wps:wsp>
                      <wps:wsp>
                        <wps:cNvPr id="215613212" name="Rectangle 6"/>
                        <wps:cNvSpPr>
                          <a:spLocks noChangeArrowheads="1"/>
                        </wps:cNvSpPr>
                        <wps:spPr bwMode="auto">
                          <a:xfrm>
                            <a:off x="3132" y="810"/>
                            <a:ext cx="1800" cy="468"/>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524DCA" w14:textId="77777777" w:rsidR="00892C36" w:rsidRDefault="00892C36" w:rsidP="00892C36">
                              <w:pPr>
                                <w:autoSpaceDE w:val="0"/>
                                <w:autoSpaceDN w:val="0"/>
                                <w:adjustRightInd w:val="0"/>
                                <w:rPr>
                                  <w:rFonts w:cs="宋体"/>
                                  <w:color w:val="000000"/>
                                  <w:sz w:val="18"/>
                                  <w:szCs w:val="18"/>
                                  <w:lang w:val="zh-CN"/>
                                </w:rPr>
                              </w:pPr>
                              <w:r>
                                <w:rPr>
                                  <w:color w:val="000000"/>
                                  <w:sz w:val="18"/>
                                  <w:szCs w:val="18"/>
                                  <w:lang w:val="zh-CN"/>
                                </w:rPr>
                                <w:t xml:space="preserve"> </w:t>
                              </w:r>
                              <w:r>
                                <w:rPr>
                                  <w:rFonts w:cs="宋体" w:hint="eastAsia"/>
                                  <w:color w:val="000000"/>
                                  <w:sz w:val="18"/>
                                  <w:szCs w:val="18"/>
                                  <w:lang w:val="zh-CN"/>
                                </w:rPr>
                                <w:t>技术路线图策划</w:t>
                              </w:r>
                            </w:p>
                          </w:txbxContent>
                        </wps:txbx>
                        <wps:bodyPr rot="0" vert="horz" wrap="square" lIns="69494" tIns="34747" rIns="69494" bIns="34747" anchor="t" anchorCtr="0" upright="1">
                          <a:noAutofit/>
                        </wps:bodyPr>
                      </wps:wsp>
                      <wps:wsp>
                        <wps:cNvPr id="1249992791" name="Rectangle 7"/>
                        <wps:cNvSpPr>
                          <a:spLocks noChangeArrowheads="1"/>
                        </wps:cNvSpPr>
                        <wps:spPr bwMode="auto">
                          <a:xfrm>
                            <a:off x="2104" y="2846"/>
                            <a:ext cx="3548" cy="398"/>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B455AD" w14:textId="77777777" w:rsidR="00892C36" w:rsidRDefault="00892C36" w:rsidP="00892C36">
                              <w:pPr>
                                <w:autoSpaceDE w:val="0"/>
                                <w:autoSpaceDN w:val="0"/>
                                <w:adjustRightInd w:val="0"/>
                                <w:jc w:val="center"/>
                                <w:rPr>
                                  <w:rFonts w:cs="宋体"/>
                                  <w:color w:val="000000"/>
                                  <w:sz w:val="18"/>
                                  <w:szCs w:val="18"/>
                                  <w:lang w:val="zh-CN"/>
                                </w:rPr>
                              </w:pPr>
                              <w:r>
                                <w:rPr>
                                  <w:rFonts w:cs="宋体" w:hint="eastAsia"/>
                                  <w:color w:val="000000"/>
                                  <w:sz w:val="18"/>
                                  <w:szCs w:val="18"/>
                                  <w:lang w:val="zh-CN"/>
                                </w:rPr>
                                <w:t>召开第一次研讨会</w:t>
                              </w:r>
                              <w:r>
                                <w:rPr>
                                  <w:rFonts w:cs="宋体" w:hint="eastAsia"/>
                                  <w:color w:val="000000"/>
                                  <w:sz w:val="18"/>
                                  <w:szCs w:val="18"/>
                                  <w:lang w:val="zh-CN"/>
                                </w:rPr>
                                <w:t xml:space="preserve"> </w:t>
                              </w:r>
                              <w:r>
                                <w:rPr>
                                  <w:rFonts w:cs="宋体" w:hint="eastAsia"/>
                                  <w:color w:val="000000"/>
                                  <w:sz w:val="18"/>
                                  <w:szCs w:val="18"/>
                                  <w:lang w:val="zh-CN"/>
                                </w:rPr>
                                <w:t>市场需求分析</w:t>
                              </w:r>
                              <w:r>
                                <w:rPr>
                                  <w:rFonts w:cs="宋体" w:hint="eastAsia"/>
                                  <w:color w:val="000000"/>
                                  <w:sz w:val="18"/>
                                  <w:szCs w:val="18"/>
                                  <w:lang w:val="zh-CN"/>
                                </w:rPr>
                                <w:t xml:space="preserve"> </w:t>
                              </w:r>
                            </w:p>
                          </w:txbxContent>
                        </wps:txbx>
                        <wps:bodyPr rot="0" vert="horz" wrap="square" lIns="69494" tIns="34747" rIns="69494" bIns="34747" anchor="t" anchorCtr="0" upright="1">
                          <a:noAutofit/>
                        </wps:bodyPr>
                      </wps:wsp>
                      <wps:wsp>
                        <wps:cNvPr id="1562704653" name="Rectangle 8"/>
                        <wps:cNvSpPr>
                          <a:spLocks noChangeArrowheads="1"/>
                        </wps:cNvSpPr>
                        <wps:spPr bwMode="auto">
                          <a:xfrm>
                            <a:off x="2127" y="3515"/>
                            <a:ext cx="3512" cy="384"/>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951AB0"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第二次研讨会</w:t>
                              </w:r>
                              <w:r>
                                <w:rPr>
                                  <w:color w:val="000000"/>
                                  <w:sz w:val="18"/>
                                  <w:szCs w:val="18"/>
                                  <w:lang w:val="zh-CN"/>
                                </w:rPr>
                                <w:t xml:space="preserve">  </w:t>
                              </w:r>
                              <w:r>
                                <w:rPr>
                                  <w:rFonts w:cs="宋体" w:hint="eastAsia"/>
                                  <w:color w:val="000000"/>
                                  <w:sz w:val="18"/>
                                  <w:szCs w:val="18"/>
                                  <w:lang w:val="zh-CN"/>
                                </w:rPr>
                                <w:t>产业目标分析</w:t>
                              </w:r>
                            </w:p>
                          </w:txbxContent>
                        </wps:txbx>
                        <wps:bodyPr rot="0" vert="horz" wrap="square" lIns="69494" tIns="34747" rIns="69494" bIns="34747" anchor="t" anchorCtr="0" upright="1">
                          <a:noAutofit/>
                        </wps:bodyPr>
                      </wps:wsp>
                      <wps:wsp>
                        <wps:cNvPr id="1466412113" name="Rectangle 9"/>
                        <wps:cNvSpPr>
                          <a:spLocks noChangeArrowheads="1"/>
                        </wps:cNvSpPr>
                        <wps:spPr bwMode="auto">
                          <a:xfrm>
                            <a:off x="2952" y="5615"/>
                            <a:ext cx="1927" cy="389"/>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28EA0B6"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绘制技术路线图</w:t>
                              </w:r>
                            </w:p>
                          </w:txbxContent>
                        </wps:txbx>
                        <wps:bodyPr rot="0" vert="horz" wrap="square" lIns="69494" tIns="34747" rIns="69494" bIns="34747" anchor="t" anchorCtr="0" upright="1">
                          <a:noAutofit/>
                        </wps:bodyPr>
                      </wps:wsp>
                      <wps:wsp>
                        <wps:cNvPr id="504113380" name="Line 10"/>
                        <wps:cNvCnPr>
                          <a:cxnSpLocks noChangeShapeType="1"/>
                        </wps:cNvCnPr>
                        <wps:spPr bwMode="auto">
                          <a:xfrm>
                            <a:off x="3964" y="2634"/>
                            <a:ext cx="1"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54330819" name="Rectangle 11"/>
                        <wps:cNvSpPr>
                          <a:spLocks noChangeArrowheads="1"/>
                        </wps:cNvSpPr>
                        <wps:spPr bwMode="auto">
                          <a:xfrm>
                            <a:off x="2119" y="4177"/>
                            <a:ext cx="3533" cy="370"/>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B9FFDA"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第三次研讨会</w:t>
                              </w:r>
                              <w:r>
                                <w:rPr>
                                  <w:color w:val="000000"/>
                                  <w:sz w:val="18"/>
                                  <w:szCs w:val="18"/>
                                  <w:lang w:val="zh-CN"/>
                                </w:rPr>
                                <w:t xml:space="preserve"> </w:t>
                              </w:r>
                              <w:r>
                                <w:rPr>
                                  <w:rFonts w:cs="宋体" w:hint="eastAsia"/>
                                  <w:color w:val="000000"/>
                                  <w:sz w:val="18"/>
                                  <w:szCs w:val="18"/>
                                  <w:lang w:val="zh-CN"/>
                                </w:rPr>
                                <w:t>技术难点分析</w:t>
                              </w:r>
                            </w:p>
                          </w:txbxContent>
                        </wps:txbx>
                        <wps:bodyPr rot="0" vert="horz" wrap="square" lIns="69494" tIns="34747" rIns="69494" bIns="34747" anchor="t" anchorCtr="0" upright="1">
                          <a:noAutofit/>
                        </wps:bodyPr>
                      </wps:wsp>
                      <wps:wsp>
                        <wps:cNvPr id="1861888896" name="AutoShape 12"/>
                        <wps:cNvSpPr>
                          <a:spLocks noChangeArrowheads="1"/>
                        </wps:cNvSpPr>
                        <wps:spPr bwMode="auto">
                          <a:xfrm>
                            <a:off x="3312" y="6372"/>
                            <a:ext cx="1486" cy="491"/>
                          </a:xfrm>
                          <a:prstGeom prst="foldedCorner">
                            <a:avLst>
                              <a:gd name="adj" fmla="val 21778"/>
                            </a:avLst>
                          </a:prstGeom>
                          <a:solidFill>
                            <a:srgbClr val="C8ECF2"/>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2C03C2"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整理研究报告</w:t>
                              </w:r>
                            </w:p>
                          </w:txbxContent>
                        </wps:txbx>
                        <wps:bodyPr rot="0" vert="horz" wrap="square" lIns="69494" tIns="34747" rIns="69494" bIns="34747" anchor="t" anchorCtr="0" upright="1">
                          <a:noAutofit/>
                        </wps:bodyPr>
                      </wps:wsp>
                      <wps:wsp>
                        <wps:cNvPr id="1759247404" name="Line 13"/>
                        <wps:cNvCnPr>
                          <a:cxnSpLocks noChangeShapeType="1"/>
                        </wps:cNvCnPr>
                        <wps:spPr bwMode="auto">
                          <a:xfrm>
                            <a:off x="3972" y="5333"/>
                            <a:ext cx="1" cy="2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403108" name="Line 14"/>
                        <wps:cNvCnPr>
                          <a:cxnSpLocks noChangeShapeType="1"/>
                        </wps:cNvCnPr>
                        <wps:spPr bwMode="auto">
                          <a:xfrm>
                            <a:off x="3964" y="5989"/>
                            <a:ext cx="1" cy="41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3117647" name="Line 15"/>
                        <wps:cNvCnPr>
                          <a:cxnSpLocks noChangeShapeType="1"/>
                        </wps:cNvCnPr>
                        <wps:spPr bwMode="auto">
                          <a:xfrm>
                            <a:off x="4049" y="6168"/>
                            <a:ext cx="1512" cy="2"/>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924369" name="AutoShape 16"/>
                        <wps:cNvSpPr>
                          <a:spLocks noChangeArrowheads="1"/>
                        </wps:cNvSpPr>
                        <wps:spPr bwMode="auto">
                          <a:xfrm>
                            <a:off x="5592" y="5832"/>
                            <a:ext cx="1374" cy="875"/>
                          </a:xfrm>
                          <a:prstGeom prst="flowChartDocumen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A1C516B" w14:textId="77777777" w:rsidR="00892C36" w:rsidRDefault="00892C36" w:rsidP="00892C36">
                              <w:pPr>
                                <w:autoSpaceDE w:val="0"/>
                                <w:autoSpaceDN w:val="0"/>
                                <w:adjustRightInd w:val="0"/>
                                <w:rPr>
                                  <w:rFonts w:ascii="Arial" w:hAnsi="Arial" w:cs="宋体"/>
                                  <w:b/>
                                  <w:bCs/>
                                  <w:color w:val="FFFFFF"/>
                                  <w:sz w:val="18"/>
                                  <w:szCs w:val="18"/>
                                  <w:lang w:val="zh-CN"/>
                                </w:rPr>
                              </w:pPr>
                              <w:r>
                                <w:rPr>
                                  <w:rFonts w:cs="宋体" w:hint="eastAsia"/>
                                  <w:b/>
                                  <w:bCs/>
                                  <w:color w:val="FFFFFF"/>
                                  <w:sz w:val="18"/>
                                  <w:szCs w:val="18"/>
                                  <w:lang w:val="zh-CN"/>
                                </w:rPr>
                                <w:t>技术路线图重新评价和调整</w:t>
                              </w:r>
                            </w:p>
                          </w:txbxContent>
                        </wps:txbx>
                        <wps:bodyPr rot="0" vert="horz" wrap="square" lIns="69494" tIns="34747" rIns="69494" bIns="34747" anchor="t" anchorCtr="0" upright="1">
                          <a:noAutofit/>
                        </wps:bodyPr>
                      </wps:wsp>
                      <wps:wsp>
                        <wps:cNvPr id="1179317103" name="Rectangle 17"/>
                        <wps:cNvSpPr>
                          <a:spLocks noChangeArrowheads="1"/>
                        </wps:cNvSpPr>
                        <wps:spPr bwMode="auto">
                          <a:xfrm>
                            <a:off x="39" y="2740"/>
                            <a:ext cx="1679" cy="434"/>
                          </a:xfrm>
                          <a:prstGeom prst="rec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7D"/>
                                  </a:outerShdw>
                                </a:effectLst>
                              </a14:hiddenEffects>
                            </a:ext>
                          </a:extLst>
                        </wps:spPr>
                        <wps:txbx>
                          <w:txbxContent>
                            <w:p w14:paraId="22BCA780"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市场分析问卷调查</w:t>
                              </w:r>
                            </w:p>
                          </w:txbxContent>
                        </wps:txbx>
                        <wps:bodyPr rot="0" vert="horz" wrap="square" lIns="69494" tIns="34747" rIns="69494" bIns="34747" anchor="t" anchorCtr="0" upright="1">
                          <a:noAutofit/>
                        </wps:bodyPr>
                      </wps:wsp>
                      <wps:wsp>
                        <wps:cNvPr id="478409272" name="Rectangle 18"/>
                        <wps:cNvSpPr>
                          <a:spLocks noChangeArrowheads="1"/>
                        </wps:cNvSpPr>
                        <wps:spPr bwMode="auto">
                          <a:xfrm>
                            <a:off x="6402" y="2856"/>
                            <a:ext cx="956" cy="432"/>
                          </a:xfrm>
                          <a:prstGeom prst="rec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7D"/>
                                  </a:outerShdw>
                                </a:effectLst>
                              </a14:hiddenEffects>
                            </a:ext>
                          </a:extLst>
                        </wps:spPr>
                        <wps:txbx>
                          <w:txbxContent>
                            <w:p w14:paraId="5C656D24"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头脑风暴</w:t>
                              </w:r>
                            </w:p>
                          </w:txbxContent>
                        </wps:txbx>
                        <wps:bodyPr rot="0" vert="horz" wrap="square" lIns="69494" tIns="34747" rIns="69494" bIns="34747" anchor="t" anchorCtr="0" upright="1">
                          <a:noAutofit/>
                        </wps:bodyPr>
                      </wps:wsp>
                      <wps:wsp>
                        <wps:cNvPr id="1098262551" name="Line 19"/>
                        <wps:cNvCnPr>
                          <a:cxnSpLocks noChangeShapeType="1"/>
                        </wps:cNvCnPr>
                        <wps:spPr bwMode="auto">
                          <a:xfrm flipH="1">
                            <a:off x="5652" y="3031"/>
                            <a:ext cx="692" cy="1"/>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wps:wsp>
                      <wps:wsp>
                        <wps:cNvPr id="2040081359" name="Line 20"/>
                        <wps:cNvCnPr>
                          <a:cxnSpLocks noChangeShapeType="1"/>
                        </wps:cNvCnPr>
                        <wps:spPr bwMode="auto">
                          <a:xfrm>
                            <a:off x="1692" y="2964"/>
                            <a:ext cx="454" cy="15"/>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wps:wsp>
                      <wps:wsp>
                        <wps:cNvPr id="731690896" name="Rectangle 21"/>
                        <wps:cNvSpPr>
                          <a:spLocks noChangeArrowheads="1"/>
                        </wps:cNvSpPr>
                        <wps:spPr bwMode="auto">
                          <a:xfrm>
                            <a:off x="6287" y="4156"/>
                            <a:ext cx="1679" cy="433"/>
                          </a:xfrm>
                          <a:prstGeom prst="rec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7D"/>
                                  </a:outerShdw>
                                </a:effectLst>
                              </a14:hiddenEffects>
                            </a:ext>
                          </a:extLst>
                        </wps:spPr>
                        <wps:txbx>
                          <w:txbxContent>
                            <w:p w14:paraId="66316344"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技术难点问卷调查</w:t>
                              </w:r>
                            </w:p>
                          </w:txbxContent>
                        </wps:txbx>
                        <wps:bodyPr rot="0" vert="horz" wrap="square" lIns="69494" tIns="34747" rIns="69494" bIns="34747" anchor="t" anchorCtr="0" upright="1">
                          <a:noAutofit/>
                        </wps:bodyPr>
                      </wps:wsp>
                      <wps:wsp>
                        <wps:cNvPr id="1361759655" name="Line 22"/>
                        <wps:cNvCnPr>
                          <a:cxnSpLocks noChangeShapeType="1"/>
                        </wps:cNvCnPr>
                        <wps:spPr bwMode="auto">
                          <a:xfrm flipH="1">
                            <a:off x="5677" y="4407"/>
                            <a:ext cx="518" cy="1"/>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wps:wsp>
                      <wps:wsp>
                        <wps:cNvPr id="339280373" name="Rectangle 23"/>
                        <wps:cNvSpPr>
                          <a:spLocks noChangeArrowheads="1"/>
                        </wps:cNvSpPr>
                        <wps:spPr bwMode="auto">
                          <a:xfrm>
                            <a:off x="2105" y="2208"/>
                            <a:ext cx="3547" cy="395"/>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D3EC67"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路线图方案确定</w:t>
                              </w:r>
                            </w:p>
                          </w:txbxContent>
                        </wps:txbx>
                        <wps:bodyPr rot="0" vert="horz" wrap="square" lIns="69494" tIns="34747" rIns="69494" bIns="34747" anchor="t" anchorCtr="0" upright="1">
                          <a:noAutofit/>
                        </wps:bodyPr>
                      </wps:wsp>
                      <wps:wsp>
                        <wps:cNvPr id="1571390027" name="Line 24"/>
                        <wps:cNvCnPr>
                          <a:cxnSpLocks noChangeShapeType="1"/>
                        </wps:cNvCnPr>
                        <wps:spPr bwMode="auto">
                          <a:xfrm>
                            <a:off x="3964" y="3261"/>
                            <a:ext cx="0" cy="2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42792981" name="Rectangle 25"/>
                        <wps:cNvSpPr>
                          <a:spLocks noChangeArrowheads="1"/>
                        </wps:cNvSpPr>
                        <wps:spPr bwMode="auto">
                          <a:xfrm>
                            <a:off x="3132" y="1547"/>
                            <a:ext cx="1800" cy="480"/>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0BFF15"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团队组建</w:t>
                              </w:r>
                            </w:p>
                          </w:txbxContent>
                        </wps:txbx>
                        <wps:bodyPr rot="0" vert="horz" wrap="square" lIns="69494" tIns="34747" rIns="69494" bIns="34747" anchor="t" anchorCtr="0" upright="1">
                          <a:noAutofit/>
                        </wps:bodyPr>
                      </wps:wsp>
                      <wps:wsp>
                        <wps:cNvPr id="1111646349" name="Rectangle 26"/>
                        <wps:cNvSpPr>
                          <a:spLocks noChangeArrowheads="1"/>
                        </wps:cNvSpPr>
                        <wps:spPr bwMode="auto">
                          <a:xfrm>
                            <a:off x="2105" y="4864"/>
                            <a:ext cx="3547" cy="439"/>
                          </a:xfrm>
                          <a:prstGeom prst="rect">
                            <a:avLst/>
                          </a:prstGeom>
                          <a:solidFill>
                            <a:srgbClr val="C8EC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BFE01E"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第四次研讨会</w:t>
                              </w:r>
                              <w:r>
                                <w:rPr>
                                  <w:color w:val="000000"/>
                                  <w:sz w:val="18"/>
                                  <w:szCs w:val="18"/>
                                  <w:lang w:val="zh-CN"/>
                                </w:rPr>
                                <w:t xml:space="preserve"> </w:t>
                              </w:r>
                              <w:r>
                                <w:rPr>
                                  <w:rFonts w:cs="宋体" w:hint="eastAsia"/>
                                  <w:color w:val="000000"/>
                                  <w:sz w:val="18"/>
                                  <w:szCs w:val="18"/>
                                  <w:lang w:val="zh-CN"/>
                                </w:rPr>
                                <w:t>研发需求分析</w:t>
                              </w:r>
                            </w:p>
                          </w:txbxContent>
                        </wps:txbx>
                        <wps:bodyPr rot="0" vert="horz" wrap="square" lIns="69494" tIns="34747" rIns="69494" bIns="34747" anchor="t" anchorCtr="0" upright="1">
                          <a:noAutofit/>
                        </wps:bodyPr>
                      </wps:wsp>
                      <wps:wsp>
                        <wps:cNvPr id="1740130688" name="Line 27"/>
                        <wps:cNvCnPr>
                          <a:cxnSpLocks noChangeShapeType="1"/>
                        </wps:cNvCnPr>
                        <wps:spPr bwMode="auto">
                          <a:xfrm>
                            <a:off x="3934" y="1276"/>
                            <a:ext cx="1" cy="25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30835506" name="Rectangle 28"/>
                        <wps:cNvSpPr>
                          <a:spLocks noChangeArrowheads="1"/>
                        </wps:cNvSpPr>
                        <wps:spPr bwMode="auto">
                          <a:xfrm>
                            <a:off x="41" y="3377"/>
                            <a:ext cx="1679" cy="435"/>
                          </a:xfrm>
                          <a:prstGeom prst="rec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7D"/>
                                  </a:outerShdw>
                                </a:effectLst>
                              </a14:hiddenEffects>
                            </a:ext>
                          </a:extLst>
                        </wps:spPr>
                        <wps:txbx>
                          <w:txbxContent>
                            <w:p w14:paraId="3493ECA5"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产业目标问卷调查</w:t>
                              </w:r>
                            </w:p>
                          </w:txbxContent>
                        </wps:txbx>
                        <wps:bodyPr rot="0" vert="horz" wrap="square" lIns="69494" tIns="34747" rIns="69494" bIns="34747" anchor="t" anchorCtr="0" upright="1">
                          <a:noAutofit/>
                        </wps:bodyPr>
                      </wps:wsp>
                      <wps:wsp>
                        <wps:cNvPr id="448909216" name="Line 29"/>
                        <wps:cNvCnPr>
                          <a:cxnSpLocks noChangeShapeType="1"/>
                        </wps:cNvCnPr>
                        <wps:spPr bwMode="auto">
                          <a:xfrm>
                            <a:off x="1681" y="3595"/>
                            <a:ext cx="454" cy="15"/>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wps:wsp>
                      <wps:wsp>
                        <wps:cNvPr id="1925324929" name="Rectangle 30"/>
                        <wps:cNvSpPr>
                          <a:spLocks noChangeArrowheads="1"/>
                        </wps:cNvSpPr>
                        <wps:spPr bwMode="auto">
                          <a:xfrm>
                            <a:off x="6303" y="4889"/>
                            <a:ext cx="1679" cy="434"/>
                          </a:xfrm>
                          <a:prstGeom prst="rect">
                            <a:avLst/>
                          </a:prstGeom>
                          <a:solidFill>
                            <a:srgbClr val="CC99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0007D"/>
                                  </a:outerShdw>
                                </a:effectLst>
                              </a14:hiddenEffects>
                            </a:ext>
                          </a:extLst>
                        </wps:spPr>
                        <wps:txbx>
                          <w:txbxContent>
                            <w:p w14:paraId="1B45F160"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研发需求问卷调查</w:t>
                              </w:r>
                            </w:p>
                          </w:txbxContent>
                        </wps:txbx>
                        <wps:bodyPr rot="0" vert="horz" wrap="square" lIns="69494" tIns="34747" rIns="69494" bIns="34747" anchor="t" anchorCtr="0" upright="1">
                          <a:noAutofit/>
                        </wps:bodyPr>
                      </wps:wsp>
                      <wps:wsp>
                        <wps:cNvPr id="227740703" name="Line 31"/>
                        <wps:cNvCnPr>
                          <a:cxnSpLocks noChangeShapeType="1"/>
                        </wps:cNvCnPr>
                        <wps:spPr bwMode="auto">
                          <a:xfrm flipH="1">
                            <a:off x="5737" y="5064"/>
                            <a:ext cx="520" cy="1"/>
                          </a:xfrm>
                          <a:prstGeom prst="line">
                            <a:avLst/>
                          </a:prstGeom>
                          <a:noFill/>
                          <a:ln w="9525">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wps:wsp>
                      <wps:wsp>
                        <wps:cNvPr id="1843924783" name="Rectangle 32"/>
                        <wps:cNvSpPr>
                          <a:spLocks noChangeArrowheads="1"/>
                        </wps:cNvSpPr>
                        <wps:spPr bwMode="auto">
                          <a:xfrm>
                            <a:off x="1498" y="88"/>
                            <a:ext cx="5367" cy="2509"/>
                          </a:xfrm>
                          <a:prstGeom prst="rect">
                            <a:avLst/>
                          </a:prstGeom>
                          <a:noFill/>
                          <a:ln w="22225">
                            <a:solidFill>
                              <a:srgbClr val="000000"/>
                            </a:solidFill>
                            <a:prstDash val="dash"/>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00007D"/>
                                  </a:outerShdw>
                                </a:effectLst>
                              </a14:hiddenEffects>
                            </a:ext>
                          </a:extLst>
                        </wps:spPr>
                        <wps:bodyPr rot="0" vert="horz" wrap="square" lIns="91440" tIns="45720" rIns="91440" bIns="45720" anchor="t" anchorCtr="0" upright="1">
                          <a:noAutofit/>
                        </wps:bodyPr>
                      </wps:wsp>
                      <wps:wsp>
                        <wps:cNvPr id="855156826" name="Line 33"/>
                        <wps:cNvCnPr>
                          <a:cxnSpLocks noChangeShapeType="1"/>
                        </wps:cNvCnPr>
                        <wps:spPr bwMode="auto">
                          <a:xfrm>
                            <a:off x="3942" y="4523"/>
                            <a:ext cx="1" cy="32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59202778" name="Line 34"/>
                        <wps:cNvCnPr>
                          <a:cxnSpLocks noChangeShapeType="1"/>
                        </wps:cNvCnPr>
                        <wps:spPr bwMode="auto">
                          <a:xfrm>
                            <a:off x="3942" y="3929"/>
                            <a:ext cx="1" cy="2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0392414" name="Line 35"/>
                        <wps:cNvCnPr>
                          <a:cxnSpLocks noChangeShapeType="1"/>
                        </wps:cNvCnPr>
                        <wps:spPr bwMode="auto">
                          <a:xfrm>
                            <a:off x="3942" y="2027"/>
                            <a:ext cx="1" cy="2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03409869" name="Line 36"/>
                        <wps:cNvCnPr>
                          <a:cxnSpLocks noChangeShapeType="1"/>
                        </wps:cNvCnPr>
                        <wps:spPr bwMode="auto">
                          <a:xfrm>
                            <a:off x="3942" y="624"/>
                            <a:ext cx="1" cy="2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inline>
            </w:drawing>
          </mc:Choice>
          <mc:Fallback>
            <w:pict>
              <v:group w14:anchorId="6BC74A0F" id="组合 2" o:spid="_x0000_s1026" style="width:397.6pt;height:176.4pt;mso-position-horizontal-relative:char;mso-position-vertical-relative:line" coordsize="8312,6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">
                <v:rect id="AutoShape 3" o:spid="_x0000_s1027" style="position:absolute;width:8312;height:6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" filled="f" stroked="f">
                  <o:lock v:ext="edit" aspectratio="t"/>
                </v:rect>
                <v:rect id="Rectangle 4" o:spid="_x0000_s1028" style="position:absolute;width:8312;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" filled="f" fillcolor="#cfc" strokeweight="1.75pt">
                  <v:stroke dashstyle="dash"/>
                  <v:shadow color="#00007d"/>
                </v:rect>
                <v:rect id="Rectangle 5" o:spid="_x0000_s1029" style="position:absolute;left:2685;top:149;width:2857;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" fillcolor="#c8ecf2">
                  <v:textbox inset="1.93039mm,.96519mm,1.93039mm,.96519mm">
                    <w:txbxContent>
                      <w:p w14:paraId="270B791C"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文献、资料收集，建立数据库</w:t>
                        </w:r>
                      </w:p>
                    </w:txbxContent>
                  </v:textbox>
                </v:rect>
                <v:rect id="Rectangle 6" o:spid="_x0000_s1030" style="position:absolute;left:3132;top:810;width:1800;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" fillcolor="#c8ecf2">
                  <v:textbox inset="1.93039mm,.96519mm,1.93039mm,.96519mm">
                    <w:txbxContent>
                      <w:p w14:paraId="5E524DCA" w14:textId="77777777" w:rsidR="00892C36" w:rsidRDefault="00892C36" w:rsidP="00892C36">
                        <w:pPr>
                          <w:autoSpaceDE w:val="0"/>
                          <w:autoSpaceDN w:val="0"/>
                          <w:adjustRightInd w:val="0"/>
                          <w:rPr>
                            <w:rFonts w:cs="宋体"/>
                            <w:color w:val="000000"/>
                            <w:sz w:val="18"/>
                            <w:szCs w:val="18"/>
                            <w:lang w:val="zh-CN"/>
                          </w:rPr>
                        </w:pPr>
                        <w:r>
                          <w:rPr>
                            <w:color w:val="000000"/>
                            <w:sz w:val="18"/>
                            <w:szCs w:val="18"/>
                            <w:lang w:val="zh-CN"/>
                          </w:rPr>
                          <w:t xml:space="preserve"> </w:t>
                        </w:r>
                        <w:r>
                          <w:rPr>
                            <w:rFonts w:cs="宋体" w:hint="eastAsia"/>
                            <w:color w:val="000000"/>
                            <w:sz w:val="18"/>
                            <w:szCs w:val="18"/>
                            <w:lang w:val="zh-CN"/>
                          </w:rPr>
                          <w:t>技术路线图策划</w:t>
                        </w:r>
                      </w:p>
                    </w:txbxContent>
                  </v:textbox>
                </v:rect>
                <v:rect id="Rectangle 7" o:spid="_x0000_s1031" style="position:absolute;left:2104;top:2846;width:3548;height: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" fillcolor="#c8ecf2">
                  <v:textbox inset="1.93039mm,.96519mm,1.93039mm,.96519mm">
                    <w:txbxContent>
                      <w:p w14:paraId="24B455AD" w14:textId="77777777" w:rsidR="00892C36" w:rsidRDefault="00892C36" w:rsidP="00892C36">
                        <w:pPr>
                          <w:autoSpaceDE w:val="0"/>
                          <w:autoSpaceDN w:val="0"/>
                          <w:adjustRightInd w:val="0"/>
                          <w:jc w:val="center"/>
                          <w:rPr>
                            <w:rFonts w:cs="宋体"/>
                            <w:color w:val="000000"/>
                            <w:sz w:val="18"/>
                            <w:szCs w:val="18"/>
                            <w:lang w:val="zh-CN"/>
                          </w:rPr>
                        </w:pPr>
                        <w:r>
                          <w:rPr>
                            <w:rFonts w:cs="宋体" w:hint="eastAsia"/>
                            <w:color w:val="000000"/>
                            <w:sz w:val="18"/>
                            <w:szCs w:val="18"/>
                            <w:lang w:val="zh-CN"/>
                          </w:rPr>
                          <w:t>召开第一次研讨会</w:t>
                        </w:r>
                        <w:r>
                          <w:rPr>
                            <w:rFonts w:cs="宋体" w:hint="eastAsia"/>
                            <w:color w:val="000000"/>
                            <w:sz w:val="18"/>
                            <w:szCs w:val="18"/>
                            <w:lang w:val="zh-CN"/>
                          </w:rPr>
                          <w:t xml:space="preserve"> </w:t>
                        </w:r>
                        <w:r>
                          <w:rPr>
                            <w:rFonts w:cs="宋体" w:hint="eastAsia"/>
                            <w:color w:val="000000"/>
                            <w:sz w:val="18"/>
                            <w:szCs w:val="18"/>
                            <w:lang w:val="zh-CN"/>
                          </w:rPr>
                          <w:t>市场需求分析</w:t>
                        </w:r>
                        <w:r>
                          <w:rPr>
                            <w:rFonts w:cs="宋体" w:hint="eastAsia"/>
                            <w:color w:val="000000"/>
                            <w:sz w:val="18"/>
                            <w:szCs w:val="18"/>
                            <w:lang w:val="zh-CN"/>
                          </w:rPr>
                          <w:t xml:space="preserve"> </w:t>
                        </w:r>
                      </w:p>
                    </w:txbxContent>
                  </v:textbox>
                </v:rect>
                <v:rect id="Rectangle 8" o:spid="_x0000_s1032" style="position:absolute;left:2127;top:3515;width:3512;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" fillcolor="#c8ecf2">
                  <v:textbox inset="1.93039mm,.96519mm,1.93039mm,.96519mm">
                    <w:txbxContent>
                      <w:p w14:paraId="13951AB0"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第二次研讨会</w:t>
                        </w:r>
                        <w:r>
                          <w:rPr>
                            <w:color w:val="000000"/>
                            <w:sz w:val="18"/>
                            <w:szCs w:val="18"/>
                            <w:lang w:val="zh-CN"/>
                          </w:rPr>
                          <w:t xml:space="preserve">  </w:t>
                        </w:r>
                        <w:r>
                          <w:rPr>
                            <w:rFonts w:cs="宋体" w:hint="eastAsia"/>
                            <w:color w:val="000000"/>
                            <w:sz w:val="18"/>
                            <w:szCs w:val="18"/>
                            <w:lang w:val="zh-CN"/>
                          </w:rPr>
                          <w:t>产业目标分析</w:t>
                        </w:r>
                      </w:p>
                    </w:txbxContent>
                  </v:textbox>
                </v:rect>
                <v:rect id="Rectangle 9" o:spid="_x0000_s1033" style="position:absolute;left:2952;top:5615;width:1927;height: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" fillcolor="#c8ecf2">
                  <v:textbox inset="1.93039mm,.96519mm,1.93039mm,.96519mm">
                    <w:txbxContent>
                      <w:p w14:paraId="228EA0B6"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绘制技术路线图</w:t>
                        </w:r>
                      </w:p>
                    </w:txbxContent>
                  </v:textbox>
                </v:rect>
                <v:line id="Line 10" o:spid="_x0000_s1034" style="position:absolute;visibility:visible;mso-wrap-style:square" from="3964,2634" to="3965,2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">
                  <v:stroke endarrow="block"/>
                </v:line>
                <v:rect id="Rectangle 11" o:spid="_x0000_s1035" style="position:absolute;left:2119;top:4177;width:3533;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" fillcolor="#c8ecf2">
                  <v:textbox inset="1.93039mm,.96519mm,1.93039mm,.96519mm">
                    <w:txbxContent>
                      <w:p w14:paraId="39B9FFDA"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第三次研讨会</w:t>
                        </w:r>
                        <w:r>
                          <w:rPr>
                            <w:color w:val="000000"/>
                            <w:sz w:val="18"/>
                            <w:szCs w:val="18"/>
                            <w:lang w:val="zh-CN"/>
                          </w:rPr>
                          <w:t xml:space="preserve"> </w:t>
                        </w:r>
                        <w:r>
                          <w:rPr>
                            <w:rFonts w:cs="宋体" w:hint="eastAsia"/>
                            <w:color w:val="000000"/>
                            <w:sz w:val="18"/>
                            <w:szCs w:val="18"/>
                            <w:lang w:val="zh-CN"/>
                          </w:rPr>
                          <w:t>技术难点分析</w:t>
                        </w:r>
                      </w:p>
                    </w:txbxContent>
                  </v:textbox>
                </v:re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2" o:spid="_x0000_s1036" type="#_x0000_t65" style="position:absolute;left:3312;top:6372;width:1486;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" adj="16896" fillcolor="#c8ecf2">
                  <v:textbox inset="1.93039mm,.96519mm,1.93039mm,.96519mm">
                    <w:txbxContent>
                      <w:p w14:paraId="202C03C2"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整理研究报告</w:t>
                        </w:r>
                      </w:p>
                    </w:txbxContent>
                  </v:textbox>
                </v:shape>
                <v:line id="Line 13" o:spid="_x0000_s1037" style="position:absolute;visibility:visible;mso-wrap-style:square" from="3972,5333" to="3973,5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">
                  <v:stroke endarrow="block"/>
                </v:line>
                <v:line id="Line 14" o:spid="_x0000_s1038" style="position:absolute;visibility:visible;mso-wrap-style:square" from="3964,5989" to="3965,64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">
                  <v:stroke endarrow="block"/>
                </v:line>
                <v:line id="Line 15" o:spid="_x0000_s1039" style="position:absolute;visibility:visible;mso-wrap-style:square" from="4049,6168" to="5561,6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">
                  <v:stroke dashstyle="dash" endarrow="block"/>
                </v:lin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6" o:spid="_x0000_s1040" type="#_x0000_t114" style="position:absolute;left:5592;top:5832;width:1374;height: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" fillcolor="#c9f">
                  <v:textbox inset="1.93039mm,.96519mm,1.93039mm,.96519mm">
                    <w:txbxContent>
                      <w:p w14:paraId="2A1C516B" w14:textId="77777777" w:rsidR="00892C36" w:rsidRDefault="00892C36" w:rsidP="00892C36">
                        <w:pPr>
                          <w:autoSpaceDE w:val="0"/>
                          <w:autoSpaceDN w:val="0"/>
                          <w:adjustRightInd w:val="0"/>
                          <w:rPr>
                            <w:rFonts w:ascii="Arial" w:hAnsi="Arial" w:cs="宋体"/>
                            <w:b/>
                            <w:bCs/>
                            <w:color w:val="FFFFFF"/>
                            <w:sz w:val="18"/>
                            <w:szCs w:val="18"/>
                            <w:lang w:val="zh-CN"/>
                          </w:rPr>
                        </w:pPr>
                        <w:r>
                          <w:rPr>
                            <w:rFonts w:cs="宋体" w:hint="eastAsia"/>
                            <w:b/>
                            <w:bCs/>
                            <w:color w:val="FFFFFF"/>
                            <w:sz w:val="18"/>
                            <w:szCs w:val="18"/>
                            <w:lang w:val="zh-CN"/>
                          </w:rPr>
                          <w:t>技术路线图重新评价和调整</w:t>
                        </w:r>
                      </w:p>
                    </w:txbxContent>
                  </v:textbox>
                </v:shape>
                <v:rect id="Rectangle 17" o:spid="_x0000_s1041" style="position:absolute;left:39;top:2740;width:1679;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" fillcolor="#c9f">
                  <v:shadow color="#00007d"/>
                  <v:textbox inset="1.93039mm,.96519mm,1.93039mm,.96519mm">
                    <w:txbxContent>
                      <w:p w14:paraId="22BCA780"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市场分析问卷调查</w:t>
                        </w:r>
                      </w:p>
                    </w:txbxContent>
                  </v:textbox>
                </v:rect>
                <v:rect id="Rectangle 18" o:spid="_x0000_s1042" style="position:absolute;left:6402;top:2856;width:9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" fillcolor="#c9f">
                  <v:shadow color="#00007d"/>
                  <v:textbox inset="1.93039mm,.96519mm,1.93039mm,.96519mm">
                    <w:txbxContent>
                      <w:p w14:paraId="5C656D24"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头脑风暴</w:t>
                        </w:r>
                      </w:p>
                    </w:txbxContent>
                  </v:textbox>
                </v:rect>
                <v:line id="Line 19" o:spid="_x0000_s1043" style="position:absolute;flip:x;visibility:visible;mso-wrap-style:square" from="5652,3031" to="6344,3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">
                  <v:stroke dashstyle="dash" endarrow="block"/>
                  <v:shadow color="#00007d"/>
                </v:line>
                <v:line id="Line 20" o:spid="_x0000_s1044" style="position:absolute;visibility:visible;mso-wrap-style:square" from="1692,2964" to="2146,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">
                  <v:stroke dashstyle="dash" endarrow="block"/>
                  <v:shadow color="#00007d"/>
                </v:line>
                <v:rect id="Rectangle 21" o:spid="_x0000_s1045" style="position:absolute;left:6287;top:4156;width:1679;height: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" fillcolor="#c9f">
                  <v:shadow color="#00007d"/>
                  <v:textbox inset="1.93039mm,.96519mm,1.93039mm,.96519mm">
                    <w:txbxContent>
                      <w:p w14:paraId="66316344"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技术难点问卷调查</w:t>
                        </w:r>
                      </w:p>
                    </w:txbxContent>
                  </v:textbox>
                </v:rect>
                <v:line id="Line 22" o:spid="_x0000_s1046" style="position:absolute;flip:x;visibility:visible;mso-wrap-style:square" from="5677,4407" to="6195,4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">
                  <v:stroke dashstyle="dash" endarrow="block"/>
                  <v:shadow color="#00007d"/>
                </v:line>
                <v:rect id="Rectangle 23" o:spid="_x0000_s1047" style="position:absolute;left:2105;top:2208;width:3547;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" fillcolor="#c8ecf2">
                  <v:textbox inset="1.93039mm,.96519mm,1.93039mm,.96519mm">
                    <w:txbxContent>
                      <w:p w14:paraId="6FD3EC67"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路线图方案确定</w:t>
                        </w:r>
                      </w:p>
                    </w:txbxContent>
                  </v:textbox>
                </v:rect>
                <v:line id="Line 24" o:spid="_x0000_s1048" style="position:absolute;visibility:visible;mso-wrap-style:square" from="3964,3261" to="3964,3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">
                  <v:stroke endarrow="block"/>
                </v:line>
                <v:rect id="Rectangle 25" o:spid="_x0000_s1049" style="position:absolute;left:3132;top:1547;width:180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" fillcolor="#c8ecf2">
                  <v:textbox inset="1.93039mm,.96519mm,1.93039mm,.96519mm">
                    <w:txbxContent>
                      <w:p w14:paraId="040BFF15"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团队组建</w:t>
                        </w:r>
                      </w:p>
                    </w:txbxContent>
                  </v:textbox>
                </v:rect>
                <v:rect id="Rectangle 26" o:spid="_x0000_s1050" style="position:absolute;left:2105;top:4864;width:3547;height: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" fillcolor="#c8ecf2">
                  <v:textbox inset="1.93039mm,.96519mm,1.93039mm,.96519mm">
                    <w:txbxContent>
                      <w:p w14:paraId="11BFE01E" w14:textId="77777777" w:rsidR="00892C36" w:rsidRDefault="00892C36" w:rsidP="00892C36">
                        <w:pPr>
                          <w:autoSpaceDE w:val="0"/>
                          <w:autoSpaceDN w:val="0"/>
                          <w:adjustRightInd w:val="0"/>
                          <w:jc w:val="center"/>
                          <w:rPr>
                            <w:rFonts w:ascii="Arial" w:hAnsi="Arial" w:cs="宋体"/>
                            <w:color w:val="000000"/>
                            <w:sz w:val="18"/>
                            <w:szCs w:val="18"/>
                            <w:lang w:val="zh-CN"/>
                          </w:rPr>
                        </w:pPr>
                        <w:r>
                          <w:rPr>
                            <w:rFonts w:cs="宋体" w:hint="eastAsia"/>
                            <w:color w:val="000000"/>
                            <w:sz w:val="18"/>
                            <w:szCs w:val="18"/>
                            <w:lang w:val="zh-CN"/>
                          </w:rPr>
                          <w:t>第四次研讨会</w:t>
                        </w:r>
                        <w:r>
                          <w:rPr>
                            <w:color w:val="000000"/>
                            <w:sz w:val="18"/>
                            <w:szCs w:val="18"/>
                            <w:lang w:val="zh-CN"/>
                          </w:rPr>
                          <w:t xml:space="preserve"> </w:t>
                        </w:r>
                        <w:r>
                          <w:rPr>
                            <w:rFonts w:cs="宋体" w:hint="eastAsia"/>
                            <w:color w:val="000000"/>
                            <w:sz w:val="18"/>
                            <w:szCs w:val="18"/>
                            <w:lang w:val="zh-CN"/>
                          </w:rPr>
                          <w:t>研发需求分析</w:t>
                        </w:r>
                      </w:p>
                    </w:txbxContent>
                  </v:textbox>
                </v:rect>
                <v:line id="Line 27" o:spid="_x0000_s1051" style="position:absolute;visibility:visible;mso-wrap-style:square" from="3934,1276" to="3935,1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">
                  <v:stroke endarrow="block"/>
                </v:line>
                <v:rect id="Rectangle 28" o:spid="_x0000_s1052" style="position:absolute;left:41;top:3377;width:1679;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" fillcolor="#c9f">
                  <v:shadow color="#00007d"/>
                  <v:textbox inset="1.93039mm,.96519mm,1.93039mm,.96519mm">
                    <w:txbxContent>
                      <w:p w14:paraId="3493ECA5"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产业目标问卷调查</w:t>
                        </w:r>
                      </w:p>
                    </w:txbxContent>
                  </v:textbox>
                </v:rect>
                <v:line id="Line 29" o:spid="_x0000_s1053" style="position:absolute;visibility:visible;mso-wrap-style:square" from="1681,3595" to="2135,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">
                  <v:stroke dashstyle="dash" endarrow="block"/>
                  <v:shadow color="#00007d"/>
                </v:line>
                <v:rect id="Rectangle 30" o:spid="_x0000_s1054" style="position:absolute;left:6303;top:4889;width:1679;height: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" fillcolor="#c9f">
                  <v:shadow color="#00007d"/>
                  <v:textbox inset="1.93039mm,.96519mm,1.93039mm,.96519mm">
                    <w:txbxContent>
                      <w:p w14:paraId="1B45F160" w14:textId="77777777" w:rsidR="00892C36" w:rsidRDefault="00892C36" w:rsidP="00892C36">
                        <w:pPr>
                          <w:autoSpaceDE w:val="0"/>
                          <w:autoSpaceDN w:val="0"/>
                          <w:adjustRightInd w:val="0"/>
                          <w:jc w:val="center"/>
                          <w:rPr>
                            <w:rFonts w:ascii="Arial" w:hAnsi="Arial" w:cs="宋体"/>
                            <w:b/>
                            <w:bCs/>
                            <w:color w:val="FFFFFF"/>
                            <w:sz w:val="18"/>
                            <w:szCs w:val="18"/>
                            <w:lang w:val="zh-CN"/>
                          </w:rPr>
                        </w:pPr>
                        <w:r>
                          <w:rPr>
                            <w:rFonts w:ascii="Arial" w:hAnsi="Arial" w:cs="宋体" w:hint="eastAsia"/>
                            <w:b/>
                            <w:bCs/>
                            <w:color w:val="FFFFFF"/>
                            <w:sz w:val="18"/>
                            <w:szCs w:val="18"/>
                            <w:lang w:val="zh-CN"/>
                          </w:rPr>
                          <w:t>研发需求问卷调查</w:t>
                        </w:r>
                      </w:p>
                    </w:txbxContent>
                  </v:textbox>
                </v:rect>
                <v:line id="Line 31" o:spid="_x0000_s1055" style="position:absolute;flip:x;visibility:visible;mso-wrap-style:square" from="5737,5064" to="6257,50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">
                  <v:stroke dashstyle="dash" endarrow="block"/>
                  <v:shadow color="#00007d"/>
                </v:line>
                <v:rect id="Rectangle 32" o:spid="_x0000_s1056" style="position:absolute;left:1498;top:88;width:5367;height:2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" filled="f" strokeweight="1.75pt">
                  <v:stroke dashstyle="dash"/>
                  <v:shadow color="#00007d"/>
                </v:rect>
                <v:line id="Line 33" o:spid="_x0000_s1057" style="position:absolute;visibility:visible;mso-wrap-style:square" from="3942,4523" to="3943,48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">
                  <v:stroke endarrow="block"/>
                </v:line>
                <v:line id="Line 34" o:spid="_x0000_s1058" style="position:absolute;visibility:visible;mso-wrap-style:square" from="3942,3929" to="3943,4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">
                  <v:stroke endarrow="block"/>
                </v:line>
                <v:line id="Line 35" o:spid="_x0000_s1059" style="position:absolute;visibility:visible;mso-wrap-style:square" from="3942,2027" to="3943,2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">
                  <v:stroke endarrow="block"/>
                </v:line>
                <v:line id="Line 36" o:spid="_x0000_s1060" style="position:absolute;visibility:visible;mso-wrap-style:square" from="3942,624" to="3943,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">
                  <v:stroke endarrow="block"/>
                </v:line>
                <w10:anchorlock/>
              </v:group>
            </w:pict>
          </mc:Fallback>
        </mc:AlternateContent>
      </w:r>
    </w:p>
    <w:p w14:paraId="385682C9" w14:textId="77777777" w:rsidR="00892C36" w:rsidRDefault="00892C36" w:rsidP="00892C36">
      <w:pPr>
        <w:spacing w:line="300" w:lineRule="auto"/>
        <w:ind w:firstLine="420"/>
        <w:jc w:val="center"/>
        <w:rPr>
          <w:rFonts w:ascii="黑体" w:eastAsia="黑体" w:hAnsi="宋体" w:hint="eastAsia"/>
          <w:sz w:val="18"/>
          <w:szCs w:val="18"/>
        </w:rPr>
      </w:pPr>
      <w:r>
        <w:rPr>
          <w:rFonts w:ascii="黑体" w:eastAsia="黑体" w:hAnsi="宋体" w:hint="eastAsia"/>
          <w:sz w:val="18"/>
          <w:szCs w:val="18"/>
        </w:rPr>
        <w:t>图1 广东产业技术路线图绘制的工作流程</w:t>
      </w:r>
      <w:r>
        <w:rPr>
          <w:rFonts w:ascii="黑体" w:eastAsia="黑体" w:hAnsi="宋体" w:hint="eastAsia"/>
          <w:color w:val="FF0000"/>
          <w:sz w:val="18"/>
          <w:szCs w:val="18"/>
        </w:rPr>
        <w:t>（黑体小五）</w:t>
      </w:r>
    </w:p>
    <w:p w14:paraId="7384E333" w14:textId="77777777" w:rsidR="00892C36" w:rsidRPr="00892C36" w:rsidRDefault="00892C36" w:rsidP="007F0572">
      <w:pPr>
        <w:spacing w:line="400" w:lineRule="exact"/>
        <w:ind w:firstLineChars="200" w:firstLine="420"/>
        <w:rPr>
          <w:rFonts w:hint="eastAsia"/>
          <w:szCs w:val="18"/>
        </w:rPr>
      </w:pPr>
    </w:p>
    <w:p w14:paraId="1EC13C54" w14:textId="77777777" w:rsidR="007F0572" w:rsidRPr="0097399E" w:rsidRDefault="007F0572" w:rsidP="0097399E">
      <w:pPr>
        <w:spacing w:line="400" w:lineRule="exact"/>
        <w:ind w:firstLineChars="200" w:firstLine="420"/>
        <w:rPr>
          <w:szCs w:val="18"/>
        </w:rPr>
      </w:pPr>
    </w:p>
    <w:p w14:paraId="444B7131" w14:textId="351AFE78" w:rsidR="0097399E" w:rsidRPr="00892C36" w:rsidRDefault="0097399E" w:rsidP="0097399E">
      <w:pPr>
        <w:spacing w:line="400" w:lineRule="exact"/>
        <w:ind w:firstLineChars="200" w:firstLine="360"/>
        <w:rPr>
          <w:rFonts w:ascii="华文楷体" w:eastAsia="华文楷体" w:hAnsi="华文楷体"/>
          <w:sz w:val="18"/>
          <w:szCs w:val="18"/>
        </w:rPr>
      </w:pPr>
      <w:r w:rsidRPr="00892C36">
        <w:rPr>
          <w:rFonts w:ascii="华文楷体" w:eastAsia="华文楷体" w:hAnsi="华文楷体"/>
          <w:sz w:val="18"/>
          <w:szCs w:val="18"/>
        </w:rPr>
        <w:t>（一）</w:t>
      </w:r>
      <w:r w:rsidRPr="00892C36">
        <w:rPr>
          <w:rFonts w:ascii="华文楷体" w:eastAsia="华文楷体" w:hAnsi="华文楷体" w:hint="eastAsia"/>
          <w:sz w:val="18"/>
          <w:szCs w:val="18"/>
        </w:rPr>
        <w:t>版模版模版版模版模版版模版模版版模版模版</w:t>
      </w:r>
      <w:r w:rsidR="00892C36">
        <w:rPr>
          <w:rFonts w:ascii="华文楷体" w:eastAsia="华文楷体" w:hAnsi="华文楷体" w:hint="eastAsia"/>
          <w:sz w:val="18"/>
          <w:szCs w:val="18"/>
        </w:rPr>
        <w:t>（楷体小五）</w:t>
      </w:r>
    </w:p>
    <w:p w14:paraId="775FC8D7" w14:textId="77777777" w:rsidR="0097399E" w:rsidRPr="00892C36" w:rsidRDefault="0097399E" w:rsidP="0097399E">
      <w:pPr>
        <w:spacing w:line="400" w:lineRule="exact"/>
        <w:ind w:firstLineChars="200" w:firstLine="360"/>
        <w:rPr>
          <w:sz w:val="18"/>
          <w:szCs w:val="18"/>
        </w:rPr>
      </w:pPr>
    </w:p>
    <w:p w14:paraId="1D423D4B" w14:textId="3AE37612" w:rsidR="0097399E" w:rsidRPr="00892C36" w:rsidRDefault="0097399E" w:rsidP="0097399E">
      <w:pPr>
        <w:spacing w:line="400" w:lineRule="exact"/>
        <w:ind w:firstLineChars="200" w:firstLine="361"/>
        <w:rPr>
          <w:sz w:val="18"/>
          <w:szCs w:val="18"/>
        </w:rPr>
      </w:pPr>
      <w:r w:rsidRPr="00892C36">
        <w:rPr>
          <w:b/>
          <w:bCs/>
          <w:sz w:val="18"/>
          <w:szCs w:val="18"/>
        </w:rPr>
        <w:t xml:space="preserve">1. </w:t>
      </w:r>
      <w:r w:rsidRPr="00892C36">
        <w:rPr>
          <w:rFonts w:hint="eastAsia"/>
          <w:b/>
          <w:bCs/>
          <w:sz w:val="18"/>
          <w:szCs w:val="18"/>
        </w:rPr>
        <w:t>版模版模版版模版模版版模版模版</w:t>
      </w:r>
      <w:r w:rsidR="00892C36">
        <w:rPr>
          <w:rFonts w:hint="eastAsia"/>
          <w:sz w:val="18"/>
          <w:szCs w:val="18"/>
        </w:rPr>
        <w:t>（楷体小五加粗）</w:t>
      </w:r>
    </w:p>
    <w:p w14:paraId="5A7E1F56" w14:textId="77777777" w:rsidR="0097399E" w:rsidRPr="00892C36" w:rsidRDefault="0097399E" w:rsidP="0097399E">
      <w:pPr>
        <w:spacing w:line="400" w:lineRule="exact"/>
        <w:ind w:firstLineChars="200" w:firstLine="360"/>
        <w:rPr>
          <w:sz w:val="18"/>
          <w:szCs w:val="18"/>
        </w:rPr>
      </w:pPr>
    </w:p>
    <w:p w14:paraId="11362D95" w14:textId="76A2C7FC" w:rsidR="0097399E" w:rsidRPr="00892C36" w:rsidRDefault="0097399E" w:rsidP="0097399E">
      <w:pPr>
        <w:spacing w:line="400" w:lineRule="exact"/>
        <w:ind w:firstLineChars="200" w:firstLine="360"/>
        <w:rPr>
          <w:sz w:val="18"/>
          <w:szCs w:val="18"/>
        </w:rPr>
      </w:pPr>
      <w:r w:rsidRPr="00892C36">
        <w:rPr>
          <w:sz w:val="18"/>
          <w:szCs w:val="18"/>
        </w:rPr>
        <w:t>（</w:t>
      </w:r>
      <w:r w:rsidRPr="00892C36">
        <w:rPr>
          <w:sz w:val="18"/>
          <w:szCs w:val="18"/>
        </w:rPr>
        <w:t>1</w:t>
      </w:r>
      <w:r w:rsidRPr="00892C36">
        <w:rPr>
          <w:sz w:val="18"/>
          <w:szCs w:val="18"/>
        </w:rPr>
        <w:t>）</w:t>
      </w:r>
      <w:r w:rsidRPr="00892C36">
        <w:rPr>
          <w:rFonts w:hint="eastAsia"/>
          <w:sz w:val="18"/>
          <w:szCs w:val="18"/>
        </w:rPr>
        <w:t>版模版模版版模版模版版模版模版版模版模版</w:t>
      </w:r>
      <w:r w:rsidR="00892C36">
        <w:rPr>
          <w:rFonts w:hint="eastAsia"/>
          <w:sz w:val="18"/>
          <w:szCs w:val="18"/>
        </w:rPr>
        <w:t>（宋体小五）</w:t>
      </w:r>
    </w:p>
    <w:p w14:paraId="456B4BC5" w14:textId="77777777" w:rsidR="006968EF" w:rsidRDefault="006968EF" w:rsidP="006968EF">
      <w:pPr>
        <w:spacing w:line="400" w:lineRule="exact"/>
        <w:ind w:firstLineChars="200" w:firstLine="420"/>
        <w:rPr>
          <w:szCs w:val="18"/>
        </w:rPr>
      </w:pPr>
    </w:p>
    <w:p w14:paraId="2DB07354" w14:textId="77777777" w:rsidR="009C0453" w:rsidRDefault="009C0453">
      <w:pPr>
        <w:pStyle w:val="1"/>
        <w:rPr>
          <w:rFonts w:ascii="Times New Roman" w:hAnsi="Times New Roman" w:cs="Times New Roman"/>
          <w:b/>
          <w:bCs/>
          <w:szCs w:val="21"/>
        </w:rPr>
      </w:pPr>
    </w:p>
    <w:p w14:paraId="40AA04C6" w14:textId="77777777" w:rsidR="00BA3F5B" w:rsidRDefault="00BA3F5B" w:rsidP="00BA3F5B">
      <w:pPr>
        <w:spacing w:line="300" w:lineRule="auto"/>
        <w:ind w:firstLineChars="200" w:firstLine="480"/>
        <w:jc w:val="center"/>
        <w:rPr>
          <w:rFonts w:ascii="宋体" w:hAnsi="宋体" w:hint="eastAsia"/>
          <w:sz w:val="24"/>
        </w:rPr>
      </w:pPr>
    </w:p>
    <w:p w14:paraId="5585E7C9" w14:textId="77777777" w:rsidR="00BA3F5B" w:rsidRPr="006C0000" w:rsidRDefault="00BA3F5B" w:rsidP="00BA3F5B">
      <w:pPr>
        <w:spacing w:line="300" w:lineRule="auto"/>
        <w:rPr>
          <w:rFonts w:ascii="黑体" w:eastAsia="黑体" w:hAnsi="宋体"/>
          <w:color w:val="FF0000"/>
          <w:sz w:val="28"/>
          <w:szCs w:val="28"/>
        </w:rPr>
      </w:pPr>
      <w:r>
        <w:rPr>
          <w:rFonts w:ascii="黑体" w:eastAsia="黑体" w:hAnsi="宋体" w:hint="eastAsia"/>
          <w:sz w:val="28"/>
          <w:szCs w:val="28"/>
        </w:rPr>
        <w:t>参考文献：</w:t>
      </w:r>
      <w:r>
        <w:rPr>
          <w:rFonts w:ascii="黑体" w:eastAsia="黑体" w:hAnsi="宋体" w:hint="eastAsia"/>
          <w:color w:val="FF0000"/>
          <w:sz w:val="28"/>
          <w:szCs w:val="28"/>
        </w:rPr>
        <w:t>（黑体四号）</w:t>
      </w:r>
      <w:r w:rsidRPr="00EE197F">
        <w:rPr>
          <w:rFonts w:ascii="Verdana" w:hAnsi="Verdana" w:cs="宋体"/>
          <w:b/>
          <w:bCs/>
          <w:kern w:val="0"/>
          <w:sz w:val="20"/>
        </w:rPr>
        <w:t xml:space="preserve">GB/T 7714—2015 </w:t>
      </w:r>
      <w:r w:rsidRPr="00EE197F">
        <w:rPr>
          <w:rFonts w:ascii="Verdana" w:hAnsi="Verdana" w:cs="宋体"/>
          <w:b/>
          <w:bCs/>
          <w:kern w:val="0"/>
          <w:sz w:val="20"/>
        </w:rPr>
        <w:t>参考文献示例</w:t>
      </w:r>
    </w:p>
    <w:p w14:paraId="0D19EB48"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3663D3CB" w14:textId="77777777" w:rsidR="00BA3F5B" w:rsidRPr="006C0000" w:rsidRDefault="00BA3F5B" w:rsidP="00BA3F5B">
      <w:pPr>
        <w:widowControl/>
        <w:spacing w:line="360" w:lineRule="auto"/>
        <w:jc w:val="left"/>
        <w:rPr>
          <w:rFonts w:ascii="Verdana" w:hAnsi="Verdana" w:cs="宋体"/>
          <w:kern w:val="0"/>
          <w:sz w:val="24"/>
        </w:rPr>
      </w:pPr>
      <w:r w:rsidRPr="006C0000">
        <w:rPr>
          <w:rFonts w:ascii="Verdana" w:hAnsi="Verdana" w:cs="宋体"/>
          <w:b/>
          <w:bCs/>
          <w:kern w:val="0"/>
          <w:sz w:val="24"/>
        </w:rPr>
        <w:t xml:space="preserve">1. </w:t>
      </w:r>
      <w:r w:rsidRPr="006C0000">
        <w:rPr>
          <w:rFonts w:ascii="Verdana" w:hAnsi="Verdana" w:cs="宋体"/>
          <w:b/>
          <w:bCs/>
          <w:kern w:val="0"/>
          <w:sz w:val="24"/>
        </w:rPr>
        <w:t>图书</w:t>
      </w:r>
      <w:r w:rsidRPr="006C0000">
        <w:rPr>
          <w:rFonts w:ascii="Verdana" w:hAnsi="Verdana" w:cs="宋体"/>
          <w:b/>
          <w:bCs/>
          <w:kern w:val="0"/>
          <w:sz w:val="24"/>
        </w:rPr>
        <w:t>[M]</w:t>
      </w:r>
      <w:r w:rsidRPr="006C0000">
        <w:rPr>
          <w:rFonts w:ascii="Verdana" w:hAnsi="Verdana" w:cs="宋体"/>
          <w:b/>
          <w:bCs/>
          <w:kern w:val="0"/>
          <w:sz w:val="24"/>
        </w:rPr>
        <w:t>及其析出文献</w:t>
      </w:r>
      <w:r w:rsidRPr="006C0000">
        <w:rPr>
          <w:rFonts w:ascii="Verdana" w:hAnsi="Verdana" w:cs="宋体"/>
          <w:b/>
          <w:bCs/>
          <w:kern w:val="0"/>
          <w:sz w:val="24"/>
        </w:rPr>
        <w:t>[M]//:</w:t>
      </w:r>
    </w:p>
    <w:p w14:paraId="2EC0D3C9"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库恩</w:t>
      </w:r>
      <w:r w:rsidRPr="00EE197F">
        <w:rPr>
          <w:rFonts w:ascii="Verdana" w:hAnsi="Verdana" w:cs="宋体"/>
          <w:kern w:val="0"/>
          <w:sz w:val="18"/>
          <w:szCs w:val="18"/>
        </w:rPr>
        <w:t xml:space="preserve">. </w:t>
      </w:r>
      <w:r w:rsidRPr="00EE197F">
        <w:rPr>
          <w:rFonts w:ascii="Verdana" w:hAnsi="Verdana" w:cs="宋体"/>
          <w:kern w:val="0"/>
          <w:sz w:val="18"/>
          <w:szCs w:val="18"/>
        </w:rPr>
        <w:t>科学革命的结构：第</w:t>
      </w:r>
      <w:r w:rsidRPr="00EE197F">
        <w:rPr>
          <w:rFonts w:ascii="Verdana" w:hAnsi="Verdana" w:cs="宋体"/>
          <w:kern w:val="0"/>
          <w:sz w:val="18"/>
          <w:szCs w:val="18"/>
        </w:rPr>
        <w:t>4</w:t>
      </w:r>
      <w:r w:rsidRPr="00EE197F">
        <w:rPr>
          <w:rFonts w:ascii="Verdana" w:hAnsi="Verdana" w:cs="宋体"/>
          <w:kern w:val="0"/>
          <w:sz w:val="18"/>
          <w:szCs w:val="18"/>
        </w:rPr>
        <w:t>版</w:t>
      </w:r>
      <w:r w:rsidRPr="00EE197F">
        <w:rPr>
          <w:rFonts w:ascii="Verdana" w:hAnsi="Verdana" w:cs="宋体"/>
          <w:kern w:val="0"/>
          <w:sz w:val="18"/>
          <w:szCs w:val="18"/>
        </w:rPr>
        <w:t xml:space="preserve">[M]. </w:t>
      </w:r>
      <w:r w:rsidRPr="00EE197F">
        <w:rPr>
          <w:rFonts w:ascii="Verdana" w:hAnsi="Verdana" w:cs="宋体"/>
          <w:kern w:val="0"/>
          <w:sz w:val="18"/>
          <w:szCs w:val="18"/>
        </w:rPr>
        <w:t>金吾伦，胡新和，译</w:t>
      </w:r>
      <w:r w:rsidRPr="00EE197F">
        <w:rPr>
          <w:rFonts w:ascii="Verdana" w:hAnsi="Verdana" w:cs="宋体"/>
          <w:kern w:val="0"/>
          <w:sz w:val="18"/>
          <w:szCs w:val="18"/>
        </w:rPr>
        <w:t>. 2</w:t>
      </w:r>
      <w:r w:rsidRPr="00EE197F">
        <w:rPr>
          <w:rFonts w:ascii="Verdana" w:hAnsi="Verdana" w:cs="宋体"/>
          <w:kern w:val="0"/>
          <w:sz w:val="18"/>
          <w:szCs w:val="18"/>
        </w:rPr>
        <w:t>版</w:t>
      </w:r>
      <w:r w:rsidRPr="00EE197F">
        <w:rPr>
          <w:rFonts w:ascii="Verdana" w:hAnsi="Verdana" w:cs="宋体"/>
          <w:kern w:val="0"/>
          <w:sz w:val="18"/>
          <w:szCs w:val="18"/>
        </w:rPr>
        <w:t xml:space="preserve">. </w:t>
      </w:r>
      <w:r w:rsidRPr="00EE197F">
        <w:rPr>
          <w:rFonts w:ascii="Verdana" w:hAnsi="Verdana" w:cs="宋体"/>
          <w:kern w:val="0"/>
          <w:sz w:val="18"/>
          <w:szCs w:val="18"/>
        </w:rPr>
        <w:t>北京：北京大学出版社，</w:t>
      </w:r>
      <w:r w:rsidRPr="00EE197F">
        <w:rPr>
          <w:rFonts w:ascii="Verdana" w:hAnsi="Verdana" w:cs="宋体"/>
          <w:kern w:val="0"/>
          <w:sz w:val="18"/>
          <w:szCs w:val="18"/>
        </w:rPr>
        <w:t>2012.</w:t>
      </w:r>
    </w:p>
    <w:p w14:paraId="368992F9"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[2] </w:t>
      </w:r>
      <w:r w:rsidRPr="00EE197F">
        <w:rPr>
          <w:rFonts w:ascii="Verdana" w:hAnsi="Verdana" w:cs="宋体"/>
          <w:kern w:val="0"/>
          <w:sz w:val="18"/>
          <w:szCs w:val="18"/>
        </w:rPr>
        <w:t>罗杰斯</w:t>
      </w:r>
      <w:r w:rsidRPr="00EE197F">
        <w:rPr>
          <w:rFonts w:ascii="Verdana" w:hAnsi="Verdana" w:cs="宋体"/>
          <w:kern w:val="0"/>
          <w:sz w:val="18"/>
          <w:szCs w:val="18"/>
        </w:rPr>
        <w:t xml:space="preserve">. </w:t>
      </w:r>
      <w:r w:rsidRPr="00EE197F">
        <w:rPr>
          <w:rFonts w:ascii="Verdana" w:hAnsi="Verdana" w:cs="宋体"/>
          <w:kern w:val="0"/>
          <w:sz w:val="18"/>
          <w:szCs w:val="18"/>
        </w:rPr>
        <w:t>西方文明史：问题与源头</w:t>
      </w:r>
      <w:r w:rsidRPr="00EE197F">
        <w:rPr>
          <w:rFonts w:ascii="Verdana" w:hAnsi="Verdana" w:cs="宋体"/>
          <w:kern w:val="0"/>
          <w:sz w:val="18"/>
          <w:szCs w:val="18"/>
        </w:rPr>
        <w:t xml:space="preserve">[M]. </w:t>
      </w:r>
      <w:r w:rsidRPr="00EE197F">
        <w:rPr>
          <w:rFonts w:ascii="Verdana" w:hAnsi="Verdana" w:cs="宋体"/>
          <w:kern w:val="0"/>
          <w:sz w:val="18"/>
          <w:szCs w:val="18"/>
        </w:rPr>
        <w:t>潘惠霞，魏婧，杨艳，等译</w:t>
      </w:r>
      <w:r w:rsidRPr="00EE197F">
        <w:rPr>
          <w:rFonts w:ascii="Verdana" w:hAnsi="Verdana" w:cs="宋体"/>
          <w:kern w:val="0"/>
          <w:sz w:val="18"/>
          <w:szCs w:val="18"/>
        </w:rPr>
        <w:t xml:space="preserve">. </w:t>
      </w:r>
      <w:r w:rsidRPr="00EE197F">
        <w:rPr>
          <w:rFonts w:ascii="Verdana" w:hAnsi="Verdana" w:cs="宋体"/>
          <w:kern w:val="0"/>
          <w:sz w:val="18"/>
          <w:szCs w:val="18"/>
        </w:rPr>
        <w:t>大连：东北财经大学出版社，</w:t>
      </w:r>
      <w:r w:rsidRPr="00EE197F">
        <w:rPr>
          <w:rFonts w:ascii="Verdana" w:hAnsi="Verdana" w:cs="宋体"/>
          <w:kern w:val="0"/>
          <w:sz w:val="18"/>
          <w:szCs w:val="18"/>
        </w:rPr>
        <w:t>2011.</w:t>
      </w:r>
    </w:p>
    <w:p w14:paraId="56D822D6"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[3] </w:t>
      </w:r>
      <w:r w:rsidRPr="00EE197F">
        <w:rPr>
          <w:rFonts w:ascii="Verdana" w:hAnsi="Verdana" w:cs="宋体"/>
          <w:kern w:val="0"/>
          <w:sz w:val="18"/>
          <w:szCs w:val="18"/>
        </w:rPr>
        <w:t>胡承正，周详，缪灵</w:t>
      </w:r>
      <w:r w:rsidRPr="00EE197F">
        <w:rPr>
          <w:rFonts w:ascii="Verdana" w:hAnsi="Verdana" w:cs="宋体"/>
          <w:kern w:val="0"/>
          <w:sz w:val="18"/>
          <w:szCs w:val="18"/>
        </w:rPr>
        <w:t xml:space="preserve">. </w:t>
      </w:r>
      <w:r w:rsidRPr="00EE197F">
        <w:rPr>
          <w:rFonts w:ascii="Verdana" w:hAnsi="Verdana" w:cs="宋体"/>
          <w:kern w:val="0"/>
          <w:sz w:val="18"/>
          <w:szCs w:val="18"/>
        </w:rPr>
        <w:t>理论物理概论：上</w:t>
      </w:r>
      <w:r w:rsidRPr="00EE197F">
        <w:rPr>
          <w:rFonts w:ascii="Verdana" w:hAnsi="Verdana" w:cs="宋体"/>
          <w:kern w:val="0"/>
          <w:sz w:val="18"/>
          <w:szCs w:val="18"/>
        </w:rPr>
        <w:t xml:space="preserve">[M]. </w:t>
      </w:r>
      <w:r w:rsidRPr="00EE197F">
        <w:rPr>
          <w:rFonts w:ascii="Verdana" w:hAnsi="Verdana" w:cs="宋体"/>
          <w:kern w:val="0"/>
          <w:sz w:val="18"/>
          <w:szCs w:val="18"/>
        </w:rPr>
        <w:t>武汉：武汉大学出版社，</w:t>
      </w:r>
      <w:r w:rsidRPr="00EE197F">
        <w:rPr>
          <w:rFonts w:ascii="Verdana" w:hAnsi="Verdana" w:cs="宋体"/>
          <w:kern w:val="0"/>
          <w:sz w:val="18"/>
          <w:szCs w:val="18"/>
        </w:rPr>
        <w:t>2010.</w:t>
      </w:r>
    </w:p>
    <w:p w14:paraId="3CBD576A"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[4] </w:t>
      </w:r>
      <w:proofErr w:type="gramStart"/>
      <w:r w:rsidRPr="00EE197F">
        <w:rPr>
          <w:rFonts w:ascii="Verdana" w:hAnsi="Verdana" w:cs="宋体"/>
          <w:kern w:val="0"/>
          <w:sz w:val="18"/>
          <w:szCs w:val="18"/>
        </w:rPr>
        <w:t>白书农</w:t>
      </w:r>
      <w:proofErr w:type="gramEnd"/>
      <w:r w:rsidRPr="00EE197F">
        <w:rPr>
          <w:rFonts w:ascii="Verdana" w:hAnsi="Verdana" w:cs="宋体"/>
          <w:kern w:val="0"/>
          <w:sz w:val="18"/>
          <w:szCs w:val="18"/>
        </w:rPr>
        <w:t xml:space="preserve">. </w:t>
      </w:r>
      <w:r w:rsidRPr="00EE197F">
        <w:rPr>
          <w:rFonts w:ascii="Verdana" w:hAnsi="Verdana" w:cs="宋体"/>
          <w:kern w:val="0"/>
          <w:sz w:val="18"/>
          <w:szCs w:val="18"/>
        </w:rPr>
        <w:t>植物开花研究</w:t>
      </w:r>
      <w:r w:rsidRPr="00EE197F">
        <w:rPr>
          <w:rFonts w:ascii="Verdana" w:hAnsi="Verdana" w:cs="宋体"/>
          <w:kern w:val="0"/>
          <w:sz w:val="18"/>
          <w:szCs w:val="18"/>
        </w:rPr>
        <w:t xml:space="preserve">[M]// </w:t>
      </w:r>
      <w:proofErr w:type="gramStart"/>
      <w:r w:rsidRPr="00EE197F">
        <w:rPr>
          <w:rFonts w:ascii="Verdana" w:hAnsi="Verdana" w:cs="宋体"/>
          <w:kern w:val="0"/>
          <w:sz w:val="18"/>
          <w:szCs w:val="18"/>
        </w:rPr>
        <w:t>李承森</w:t>
      </w:r>
      <w:proofErr w:type="gramEnd"/>
      <w:r w:rsidRPr="00EE197F">
        <w:rPr>
          <w:rFonts w:ascii="Verdana" w:hAnsi="Verdana" w:cs="宋体"/>
          <w:kern w:val="0"/>
          <w:sz w:val="18"/>
          <w:szCs w:val="18"/>
        </w:rPr>
        <w:t xml:space="preserve">. </w:t>
      </w:r>
      <w:r w:rsidRPr="00EE197F">
        <w:rPr>
          <w:rFonts w:ascii="Verdana" w:hAnsi="Verdana" w:cs="宋体"/>
          <w:kern w:val="0"/>
          <w:sz w:val="18"/>
          <w:szCs w:val="18"/>
        </w:rPr>
        <w:t>植物科学进展</w:t>
      </w:r>
      <w:r w:rsidRPr="00EE197F">
        <w:rPr>
          <w:rFonts w:ascii="Verdana" w:hAnsi="Verdana" w:cs="宋体"/>
          <w:kern w:val="0"/>
          <w:sz w:val="18"/>
          <w:szCs w:val="18"/>
        </w:rPr>
        <w:t xml:space="preserve">. </w:t>
      </w:r>
      <w:r w:rsidRPr="00EE197F">
        <w:rPr>
          <w:rFonts w:ascii="Verdana" w:hAnsi="Verdana" w:cs="宋体"/>
          <w:kern w:val="0"/>
          <w:sz w:val="18"/>
          <w:szCs w:val="18"/>
        </w:rPr>
        <w:t>北京：高等教育出版社，</w:t>
      </w:r>
      <w:r w:rsidRPr="00EE197F">
        <w:rPr>
          <w:rFonts w:ascii="Verdana" w:hAnsi="Verdana" w:cs="宋体"/>
          <w:kern w:val="0"/>
          <w:sz w:val="18"/>
          <w:szCs w:val="18"/>
        </w:rPr>
        <w:t>1998.</w:t>
      </w:r>
    </w:p>
    <w:p w14:paraId="46CF5805"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1B70A1D8" w14:textId="77777777" w:rsidR="00BA3F5B" w:rsidRPr="006C0000" w:rsidRDefault="00BA3F5B" w:rsidP="00BA3F5B">
      <w:pPr>
        <w:widowControl/>
        <w:spacing w:line="360" w:lineRule="auto"/>
        <w:jc w:val="left"/>
        <w:rPr>
          <w:rFonts w:ascii="Verdana" w:hAnsi="Verdana" w:cs="宋体"/>
          <w:kern w:val="0"/>
          <w:sz w:val="24"/>
        </w:rPr>
      </w:pPr>
      <w:r w:rsidRPr="006C0000">
        <w:rPr>
          <w:rFonts w:ascii="Verdana" w:hAnsi="Verdana" w:cs="宋体" w:hint="eastAsia"/>
          <w:b/>
          <w:bCs/>
          <w:kern w:val="0"/>
          <w:sz w:val="24"/>
        </w:rPr>
        <w:t xml:space="preserve">2. </w:t>
      </w:r>
      <w:r w:rsidRPr="006C0000">
        <w:rPr>
          <w:rFonts w:ascii="Verdana" w:hAnsi="Verdana" w:cs="宋体"/>
          <w:b/>
          <w:bCs/>
          <w:kern w:val="0"/>
          <w:sz w:val="24"/>
        </w:rPr>
        <w:t>期刊</w:t>
      </w:r>
      <w:r w:rsidRPr="006C0000">
        <w:rPr>
          <w:rFonts w:ascii="Verdana" w:hAnsi="Verdana" w:cs="宋体"/>
          <w:b/>
          <w:bCs/>
          <w:kern w:val="0"/>
          <w:sz w:val="24"/>
        </w:rPr>
        <w:t>[J]:</w:t>
      </w:r>
    </w:p>
    <w:p w14:paraId="4AFD8FC5"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于潇，刘义，柴跃廷，等</w:t>
      </w:r>
      <w:r w:rsidRPr="00EE197F">
        <w:rPr>
          <w:rFonts w:ascii="Verdana" w:hAnsi="Verdana" w:cs="宋体"/>
          <w:kern w:val="0"/>
          <w:sz w:val="18"/>
          <w:szCs w:val="18"/>
        </w:rPr>
        <w:t xml:space="preserve">. </w:t>
      </w:r>
      <w:r w:rsidRPr="00EE197F">
        <w:rPr>
          <w:rFonts w:ascii="Verdana" w:hAnsi="Verdana" w:cs="宋体"/>
          <w:kern w:val="0"/>
          <w:sz w:val="18"/>
          <w:szCs w:val="18"/>
        </w:rPr>
        <w:t>互联网药品可信交易环境中主体资质审核备案模式</w:t>
      </w:r>
      <w:r w:rsidRPr="00EE197F">
        <w:rPr>
          <w:rFonts w:ascii="Verdana" w:hAnsi="Verdana" w:cs="宋体"/>
          <w:kern w:val="0"/>
          <w:sz w:val="18"/>
          <w:szCs w:val="18"/>
        </w:rPr>
        <w:t xml:space="preserve">[J]. </w:t>
      </w:r>
      <w:r w:rsidRPr="00EE197F">
        <w:rPr>
          <w:rFonts w:ascii="Verdana" w:hAnsi="Verdana" w:cs="宋体"/>
          <w:kern w:val="0"/>
          <w:sz w:val="18"/>
          <w:szCs w:val="18"/>
        </w:rPr>
        <w:t>清华大学学报：自然科学版，</w:t>
      </w:r>
      <w:r w:rsidRPr="00EE197F">
        <w:rPr>
          <w:rFonts w:ascii="Verdana" w:hAnsi="Verdana" w:cs="宋体"/>
          <w:kern w:val="0"/>
          <w:sz w:val="18"/>
          <w:szCs w:val="18"/>
        </w:rPr>
        <w:t>2012</w:t>
      </w:r>
      <w:r w:rsidRPr="00EE197F">
        <w:rPr>
          <w:rFonts w:ascii="Verdana" w:hAnsi="Verdana" w:cs="宋体"/>
          <w:kern w:val="0"/>
          <w:sz w:val="18"/>
          <w:szCs w:val="18"/>
        </w:rPr>
        <w:t>，</w:t>
      </w:r>
      <w:r w:rsidRPr="00EE197F">
        <w:rPr>
          <w:rFonts w:ascii="Verdana" w:hAnsi="Verdana" w:cs="宋体"/>
          <w:kern w:val="0"/>
          <w:sz w:val="18"/>
          <w:szCs w:val="18"/>
        </w:rPr>
        <w:t>52</w:t>
      </w:r>
      <w:r w:rsidRPr="00EE197F">
        <w:rPr>
          <w:rFonts w:ascii="Verdana" w:hAnsi="Verdana" w:cs="宋体"/>
          <w:kern w:val="0"/>
          <w:sz w:val="18"/>
          <w:szCs w:val="18"/>
        </w:rPr>
        <w:t>（</w:t>
      </w:r>
      <w:r w:rsidRPr="00EE197F">
        <w:rPr>
          <w:rFonts w:ascii="Verdana" w:hAnsi="Verdana" w:cs="宋体"/>
          <w:kern w:val="0"/>
          <w:sz w:val="18"/>
          <w:szCs w:val="18"/>
        </w:rPr>
        <w:t>11</w:t>
      </w:r>
      <w:r w:rsidRPr="00EE197F">
        <w:rPr>
          <w:rFonts w:ascii="Verdana" w:hAnsi="Verdana" w:cs="宋体"/>
          <w:kern w:val="0"/>
          <w:sz w:val="18"/>
          <w:szCs w:val="18"/>
        </w:rPr>
        <w:t>）：</w:t>
      </w:r>
      <w:r>
        <w:rPr>
          <w:rFonts w:ascii="Verdana" w:hAnsi="Verdana" w:cs="宋体"/>
          <w:kern w:val="0"/>
          <w:sz w:val="18"/>
          <w:szCs w:val="18"/>
        </w:rPr>
        <w:t>1518-</w:t>
      </w:r>
      <w:r w:rsidRPr="00EE197F">
        <w:rPr>
          <w:rFonts w:ascii="Verdana" w:hAnsi="Verdana" w:cs="宋体"/>
          <w:kern w:val="0"/>
          <w:sz w:val="18"/>
          <w:szCs w:val="18"/>
        </w:rPr>
        <w:t>1523.</w:t>
      </w:r>
    </w:p>
    <w:p w14:paraId="7C814A29" w14:textId="77777777" w:rsidR="00BA3F5B" w:rsidRPr="00EE197F" w:rsidRDefault="00BA3F5B" w:rsidP="00BA3F5B">
      <w:pPr>
        <w:widowControl/>
        <w:spacing w:line="360" w:lineRule="auto"/>
        <w:ind w:left="270" w:hangingChars="150" w:hanging="270"/>
        <w:jc w:val="left"/>
        <w:rPr>
          <w:rFonts w:ascii="Verdana" w:hAnsi="Verdana" w:cs="宋体"/>
          <w:kern w:val="0"/>
          <w:sz w:val="18"/>
          <w:szCs w:val="18"/>
        </w:rPr>
      </w:pPr>
      <w:r w:rsidRPr="00EE197F">
        <w:rPr>
          <w:rFonts w:ascii="Verdana" w:hAnsi="Verdana" w:cs="宋体"/>
          <w:kern w:val="0"/>
          <w:sz w:val="18"/>
          <w:szCs w:val="18"/>
        </w:rPr>
        <w:lastRenderedPageBreak/>
        <w:t>[2] WALLS S C</w:t>
      </w:r>
      <w:r w:rsidRPr="00EE197F">
        <w:rPr>
          <w:rFonts w:ascii="Verdana" w:hAnsi="Verdana" w:cs="宋体"/>
          <w:kern w:val="0"/>
          <w:sz w:val="18"/>
          <w:szCs w:val="18"/>
        </w:rPr>
        <w:t>，</w:t>
      </w:r>
      <w:r w:rsidRPr="00EE197F">
        <w:rPr>
          <w:rFonts w:ascii="Verdana" w:hAnsi="Verdana" w:cs="宋体"/>
          <w:kern w:val="0"/>
          <w:sz w:val="18"/>
          <w:szCs w:val="18"/>
        </w:rPr>
        <w:t>BARICHIVICH W J</w:t>
      </w:r>
      <w:r w:rsidRPr="00EE197F">
        <w:rPr>
          <w:rFonts w:ascii="Verdana" w:hAnsi="Verdana" w:cs="宋体"/>
          <w:kern w:val="0"/>
          <w:sz w:val="18"/>
          <w:szCs w:val="18"/>
        </w:rPr>
        <w:t>，</w:t>
      </w:r>
      <w:r w:rsidRPr="00EE197F">
        <w:rPr>
          <w:rFonts w:ascii="Verdana" w:hAnsi="Verdana" w:cs="宋体"/>
          <w:kern w:val="0"/>
          <w:sz w:val="18"/>
          <w:szCs w:val="18"/>
        </w:rPr>
        <w:t>BROWN M E. Drought</w:t>
      </w:r>
      <w:r w:rsidRPr="00EE197F">
        <w:rPr>
          <w:rFonts w:ascii="Verdana" w:hAnsi="Verdana" w:cs="宋体"/>
          <w:kern w:val="0"/>
          <w:sz w:val="18"/>
          <w:szCs w:val="18"/>
        </w:rPr>
        <w:t>，</w:t>
      </w:r>
      <w:r w:rsidRPr="00EE197F">
        <w:rPr>
          <w:rFonts w:ascii="Verdana" w:hAnsi="Verdana" w:cs="宋体"/>
          <w:kern w:val="0"/>
          <w:sz w:val="18"/>
          <w:szCs w:val="18"/>
        </w:rPr>
        <w:t xml:space="preserve">deluge and declines: the impact of </w:t>
      </w:r>
      <w:proofErr w:type="spellStart"/>
      <w:r w:rsidRPr="00EE197F">
        <w:rPr>
          <w:rFonts w:ascii="Verdana" w:hAnsi="Verdana" w:cs="宋体"/>
          <w:kern w:val="0"/>
          <w:sz w:val="18"/>
          <w:szCs w:val="18"/>
        </w:rPr>
        <w:t>precipitati</w:t>
      </w:r>
      <w:proofErr w:type="spellEnd"/>
      <w:r w:rsidRPr="00EE197F">
        <w:rPr>
          <w:rFonts w:ascii="Verdana" w:hAnsi="Verdana" w:cs="宋体"/>
          <w:kern w:val="0"/>
          <w:sz w:val="18"/>
          <w:szCs w:val="18"/>
        </w:rPr>
        <w:t xml:space="preserve"> on extremes on   </w:t>
      </w:r>
      <w:proofErr w:type="gramStart"/>
      <w:r w:rsidRPr="00EE197F">
        <w:rPr>
          <w:rFonts w:ascii="Verdana" w:hAnsi="Verdana" w:cs="宋体"/>
          <w:kern w:val="0"/>
          <w:sz w:val="18"/>
          <w:szCs w:val="18"/>
        </w:rPr>
        <w:t>amphibians  in</w:t>
      </w:r>
      <w:proofErr w:type="gramEnd"/>
      <w:r w:rsidRPr="00EE197F">
        <w:rPr>
          <w:rFonts w:ascii="Verdana" w:hAnsi="Verdana" w:cs="宋体"/>
          <w:kern w:val="0"/>
          <w:sz w:val="18"/>
          <w:szCs w:val="18"/>
        </w:rPr>
        <w:t> a changing climate [J/OL]. Biology</w:t>
      </w:r>
      <w:r w:rsidRPr="00EE197F">
        <w:rPr>
          <w:rFonts w:ascii="Verdana" w:hAnsi="Verdana" w:cs="宋体"/>
          <w:kern w:val="0"/>
          <w:sz w:val="18"/>
          <w:szCs w:val="18"/>
        </w:rPr>
        <w:t>，</w:t>
      </w:r>
      <w:r w:rsidRPr="00EE197F">
        <w:rPr>
          <w:rFonts w:ascii="Verdana" w:hAnsi="Verdana" w:cs="宋体"/>
          <w:kern w:val="0"/>
          <w:sz w:val="18"/>
          <w:szCs w:val="18"/>
        </w:rPr>
        <w:t>2013</w:t>
      </w:r>
      <w:r w:rsidRPr="00EE197F">
        <w:rPr>
          <w:rFonts w:ascii="Verdana" w:hAnsi="Verdana" w:cs="宋体"/>
          <w:kern w:val="0"/>
          <w:sz w:val="18"/>
          <w:szCs w:val="18"/>
        </w:rPr>
        <w:t>，</w:t>
      </w:r>
      <w:r w:rsidRPr="00EE197F">
        <w:rPr>
          <w:rFonts w:ascii="Verdana" w:hAnsi="Verdana" w:cs="宋体"/>
          <w:kern w:val="0"/>
          <w:sz w:val="18"/>
          <w:szCs w:val="18"/>
        </w:rPr>
        <w:t>2(1)</w:t>
      </w:r>
      <w:r w:rsidRPr="00EE197F">
        <w:rPr>
          <w:rFonts w:ascii="Verdana" w:hAnsi="Verdana" w:cs="宋体"/>
          <w:kern w:val="0"/>
          <w:sz w:val="18"/>
          <w:szCs w:val="18"/>
        </w:rPr>
        <w:t>：</w:t>
      </w:r>
      <w:r w:rsidRPr="00EE197F">
        <w:rPr>
          <w:rFonts w:ascii="Verdana" w:hAnsi="Verdana" w:cs="宋体"/>
          <w:kern w:val="0"/>
          <w:sz w:val="18"/>
          <w:szCs w:val="18"/>
        </w:rPr>
        <w:t>399-418[2013-11-04]. http</w:t>
      </w:r>
      <w:r w:rsidRPr="00EE197F">
        <w:rPr>
          <w:rFonts w:ascii="Verdana" w:hAnsi="Verdana" w:cs="宋体"/>
          <w:kern w:val="0"/>
          <w:sz w:val="18"/>
          <w:szCs w:val="18"/>
        </w:rPr>
        <w:t>：</w:t>
      </w:r>
      <w:r w:rsidRPr="00EE197F">
        <w:rPr>
          <w:rFonts w:ascii="Verdana" w:hAnsi="Verdana" w:cs="宋体"/>
          <w:kern w:val="0"/>
          <w:sz w:val="18"/>
          <w:szCs w:val="18"/>
        </w:rPr>
        <w:t>//www.mdpi.com/2079-7737/2/1/339.DOI</w:t>
      </w:r>
      <w:r w:rsidRPr="00EE197F">
        <w:rPr>
          <w:rFonts w:ascii="Verdana" w:hAnsi="Verdana" w:cs="宋体"/>
          <w:kern w:val="0"/>
          <w:sz w:val="18"/>
          <w:szCs w:val="18"/>
        </w:rPr>
        <w:t>：</w:t>
      </w:r>
      <w:r w:rsidRPr="00EE197F">
        <w:rPr>
          <w:rFonts w:ascii="Verdana" w:hAnsi="Verdana" w:cs="宋体"/>
          <w:kern w:val="0"/>
          <w:sz w:val="18"/>
          <w:szCs w:val="18"/>
        </w:rPr>
        <w:t>10.3390/biology2010399.</w:t>
      </w:r>
    </w:p>
    <w:p w14:paraId="0706FFAF"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328B888F"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3. </w:t>
      </w:r>
      <w:r w:rsidRPr="009F7047">
        <w:rPr>
          <w:rFonts w:ascii="Verdana" w:hAnsi="Verdana" w:cs="宋体"/>
          <w:b/>
          <w:bCs/>
          <w:kern w:val="0"/>
          <w:sz w:val="24"/>
        </w:rPr>
        <w:t>报纸</w:t>
      </w:r>
      <w:r w:rsidRPr="009F7047">
        <w:rPr>
          <w:rFonts w:ascii="Verdana" w:hAnsi="Verdana" w:cs="宋体"/>
          <w:b/>
          <w:bCs/>
          <w:kern w:val="0"/>
          <w:sz w:val="24"/>
        </w:rPr>
        <w:t>[N]:</w:t>
      </w:r>
    </w:p>
    <w:p w14:paraId="2E02A154"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丁文详</w:t>
      </w:r>
      <w:r w:rsidRPr="00EE197F">
        <w:rPr>
          <w:rFonts w:ascii="Verdana" w:hAnsi="Verdana" w:cs="宋体"/>
          <w:kern w:val="0"/>
          <w:sz w:val="18"/>
          <w:szCs w:val="18"/>
        </w:rPr>
        <w:t xml:space="preserve">. </w:t>
      </w:r>
      <w:r w:rsidRPr="00EE197F">
        <w:rPr>
          <w:rFonts w:ascii="Verdana" w:hAnsi="Verdana" w:cs="宋体"/>
          <w:kern w:val="0"/>
          <w:sz w:val="18"/>
          <w:szCs w:val="18"/>
        </w:rPr>
        <w:t>数字革命与竞争国际化</w:t>
      </w:r>
      <w:r w:rsidRPr="00EE197F">
        <w:rPr>
          <w:rFonts w:ascii="Verdana" w:hAnsi="Verdana" w:cs="宋体"/>
          <w:kern w:val="0"/>
          <w:sz w:val="18"/>
          <w:szCs w:val="18"/>
        </w:rPr>
        <w:t>[N].</w:t>
      </w:r>
      <w:r w:rsidRPr="00EE197F">
        <w:rPr>
          <w:rFonts w:ascii="Verdana" w:hAnsi="Verdana" w:cs="宋体"/>
          <w:kern w:val="0"/>
          <w:sz w:val="18"/>
          <w:szCs w:val="18"/>
        </w:rPr>
        <w:t>中国青年报，</w:t>
      </w:r>
      <w:r w:rsidRPr="00EE197F">
        <w:rPr>
          <w:rFonts w:ascii="Verdana" w:hAnsi="Verdana" w:cs="宋体"/>
          <w:kern w:val="0"/>
          <w:sz w:val="18"/>
          <w:szCs w:val="18"/>
        </w:rPr>
        <w:t>2000-11-20</w:t>
      </w:r>
      <w:r w:rsidRPr="00EE197F">
        <w:rPr>
          <w:rFonts w:ascii="Verdana" w:hAnsi="Verdana" w:cs="宋体"/>
          <w:kern w:val="0"/>
          <w:sz w:val="18"/>
          <w:szCs w:val="18"/>
        </w:rPr>
        <w:t>（</w:t>
      </w:r>
      <w:r w:rsidRPr="00EE197F">
        <w:rPr>
          <w:rFonts w:ascii="Verdana" w:hAnsi="Verdana" w:cs="宋体"/>
          <w:kern w:val="0"/>
          <w:sz w:val="18"/>
          <w:szCs w:val="18"/>
        </w:rPr>
        <w:t>15</w:t>
      </w:r>
      <w:r w:rsidRPr="00EE197F">
        <w:rPr>
          <w:rFonts w:ascii="Verdana" w:hAnsi="Verdana" w:cs="宋体"/>
          <w:kern w:val="0"/>
          <w:sz w:val="18"/>
          <w:szCs w:val="18"/>
        </w:rPr>
        <w:t>）</w:t>
      </w:r>
      <w:r w:rsidRPr="00EE197F">
        <w:rPr>
          <w:rFonts w:ascii="Verdana" w:hAnsi="Verdana" w:cs="宋体"/>
          <w:kern w:val="0"/>
          <w:sz w:val="18"/>
          <w:szCs w:val="18"/>
        </w:rPr>
        <w:t>.</w:t>
      </w:r>
    </w:p>
    <w:p w14:paraId="35F3E304"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[2] </w:t>
      </w:r>
      <w:r w:rsidRPr="00EE197F">
        <w:rPr>
          <w:rFonts w:ascii="Verdana" w:hAnsi="Verdana" w:cs="宋体"/>
          <w:kern w:val="0"/>
          <w:sz w:val="18"/>
          <w:szCs w:val="18"/>
        </w:rPr>
        <w:t>刘裕国，杨柳，张洋，等</w:t>
      </w:r>
      <w:r w:rsidRPr="00EE197F">
        <w:rPr>
          <w:rFonts w:ascii="Verdana" w:hAnsi="Verdana" w:cs="宋体"/>
          <w:kern w:val="0"/>
          <w:sz w:val="18"/>
          <w:szCs w:val="18"/>
        </w:rPr>
        <w:t xml:space="preserve">. </w:t>
      </w:r>
      <w:r w:rsidRPr="00EE197F">
        <w:rPr>
          <w:rFonts w:ascii="Verdana" w:hAnsi="Verdana" w:cs="宋体"/>
          <w:kern w:val="0"/>
          <w:sz w:val="18"/>
          <w:szCs w:val="18"/>
        </w:rPr>
        <w:t>雾</w:t>
      </w:r>
      <w:proofErr w:type="gramStart"/>
      <w:r w:rsidRPr="00EE197F">
        <w:rPr>
          <w:rFonts w:ascii="Verdana" w:hAnsi="Verdana" w:cs="宋体"/>
          <w:kern w:val="0"/>
          <w:sz w:val="18"/>
          <w:szCs w:val="18"/>
        </w:rPr>
        <w:t>霾</w:t>
      </w:r>
      <w:proofErr w:type="gramEnd"/>
      <w:r w:rsidRPr="00EE197F">
        <w:rPr>
          <w:rFonts w:ascii="Verdana" w:hAnsi="Verdana" w:cs="宋体"/>
          <w:kern w:val="0"/>
          <w:sz w:val="18"/>
          <w:szCs w:val="18"/>
        </w:rPr>
        <w:t>来袭，如何突围</w:t>
      </w:r>
      <w:r w:rsidRPr="00EE197F">
        <w:rPr>
          <w:rFonts w:ascii="Verdana" w:hAnsi="Verdana" w:cs="宋体"/>
          <w:kern w:val="0"/>
          <w:sz w:val="18"/>
          <w:szCs w:val="18"/>
        </w:rPr>
        <w:t xml:space="preserve">[N/OL]. </w:t>
      </w:r>
      <w:r w:rsidRPr="00EE197F">
        <w:rPr>
          <w:rFonts w:ascii="Verdana" w:hAnsi="Verdana" w:cs="宋体"/>
          <w:kern w:val="0"/>
          <w:sz w:val="18"/>
          <w:szCs w:val="18"/>
        </w:rPr>
        <w:t>人民日报</w:t>
      </w:r>
      <w:r w:rsidRPr="00EE197F">
        <w:rPr>
          <w:rFonts w:ascii="Verdana" w:hAnsi="Verdana" w:cs="宋体"/>
          <w:kern w:val="0"/>
          <w:sz w:val="18"/>
          <w:szCs w:val="18"/>
        </w:rPr>
        <w:t>2013-01-12[2013-11-06].http//paper.people.com.cn/</w:t>
      </w:r>
      <w:proofErr w:type="spellStart"/>
      <w:r w:rsidRPr="00EE197F">
        <w:rPr>
          <w:rFonts w:ascii="Verdana" w:hAnsi="Verdana" w:cs="宋体"/>
          <w:kern w:val="0"/>
          <w:sz w:val="18"/>
          <w:szCs w:val="18"/>
        </w:rPr>
        <w:t>rmrb</w:t>
      </w:r>
      <w:proofErr w:type="spellEnd"/>
      <w:r w:rsidRPr="00EE197F">
        <w:rPr>
          <w:rFonts w:ascii="Verdana" w:hAnsi="Verdana" w:cs="宋体"/>
          <w:kern w:val="0"/>
          <w:sz w:val="18"/>
          <w:szCs w:val="18"/>
        </w:rPr>
        <w:t>/html/2013- 01/12/nw.D110000renmrb-20130112-204.htm.</w:t>
      </w:r>
    </w:p>
    <w:p w14:paraId="6858DF93"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3486036A"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b/>
          <w:bCs/>
          <w:kern w:val="0"/>
          <w:sz w:val="24"/>
        </w:rPr>
        <w:t xml:space="preserve">4. </w:t>
      </w:r>
      <w:r w:rsidRPr="009F7047">
        <w:rPr>
          <w:rFonts w:ascii="Verdana" w:hAnsi="Verdana" w:cs="宋体"/>
          <w:b/>
          <w:bCs/>
          <w:kern w:val="0"/>
          <w:sz w:val="24"/>
        </w:rPr>
        <w:t>学位论文</w:t>
      </w:r>
      <w:r w:rsidRPr="009F7047">
        <w:rPr>
          <w:rFonts w:ascii="Verdana" w:hAnsi="Verdana" w:cs="宋体"/>
          <w:b/>
          <w:bCs/>
          <w:kern w:val="0"/>
          <w:sz w:val="24"/>
        </w:rPr>
        <w:t>[D]:</w:t>
      </w:r>
    </w:p>
    <w:p w14:paraId="143DBA66"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[1] CALMS R B. Infrared spectroscopic studies on solid oxygen [D]. Berkeley</w:t>
      </w:r>
      <w:r w:rsidRPr="00EE197F">
        <w:rPr>
          <w:rFonts w:ascii="Verdana" w:hAnsi="Verdana" w:cs="宋体"/>
          <w:kern w:val="0"/>
          <w:sz w:val="18"/>
          <w:szCs w:val="18"/>
        </w:rPr>
        <w:t>：</w:t>
      </w:r>
      <w:r w:rsidRPr="00EE197F">
        <w:rPr>
          <w:rFonts w:ascii="Verdana" w:hAnsi="Verdana" w:cs="宋体"/>
          <w:kern w:val="0"/>
          <w:sz w:val="18"/>
          <w:szCs w:val="18"/>
        </w:rPr>
        <w:t>Univ. of California</w:t>
      </w:r>
      <w:r w:rsidRPr="00EE197F">
        <w:rPr>
          <w:rFonts w:ascii="Verdana" w:hAnsi="Verdana" w:cs="宋体"/>
          <w:kern w:val="0"/>
          <w:sz w:val="18"/>
          <w:szCs w:val="18"/>
        </w:rPr>
        <w:t>，</w:t>
      </w:r>
      <w:r w:rsidRPr="00EE197F">
        <w:rPr>
          <w:rFonts w:ascii="Verdana" w:hAnsi="Verdana" w:cs="宋体"/>
          <w:kern w:val="0"/>
          <w:sz w:val="18"/>
          <w:szCs w:val="18"/>
        </w:rPr>
        <w:t>1965.</w:t>
      </w:r>
    </w:p>
    <w:p w14:paraId="1F249A12"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5A377529"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5. </w:t>
      </w:r>
      <w:r w:rsidRPr="009F7047">
        <w:rPr>
          <w:rFonts w:ascii="Verdana" w:hAnsi="Verdana" w:cs="宋体"/>
          <w:b/>
          <w:bCs/>
          <w:kern w:val="0"/>
          <w:sz w:val="24"/>
        </w:rPr>
        <w:t>论文集</w:t>
      </w:r>
      <w:r w:rsidRPr="009F7047">
        <w:rPr>
          <w:rFonts w:ascii="Verdana" w:hAnsi="Verdana" w:cs="宋体"/>
          <w:b/>
          <w:bCs/>
          <w:kern w:val="0"/>
          <w:sz w:val="24"/>
        </w:rPr>
        <w:t>[G]</w:t>
      </w:r>
      <w:r w:rsidRPr="009F7047">
        <w:rPr>
          <w:rFonts w:ascii="Verdana" w:hAnsi="Verdana" w:cs="宋体"/>
          <w:b/>
          <w:bCs/>
          <w:kern w:val="0"/>
          <w:sz w:val="24"/>
        </w:rPr>
        <w:t>：</w:t>
      </w:r>
    </w:p>
    <w:p w14:paraId="1C9690D2"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中国职工教育研究会</w:t>
      </w:r>
      <w:r w:rsidRPr="00EE197F">
        <w:rPr>
          <w:rFonts w:ascii="Verdana" w:hAnsi="Verdana" w:cs="宋体"/>
          <w:kern w:val="0"/>
          <w:sz w:val="18"/>
          <w:szCs w:val="18"/>
        </w:rPr>
        <w:t xml:space="preserve">. </w:t>
      </w:r>
      <w:r w:rsidRPr="00EE197F">
        <w:rPr>
          <w:rFonts w:ascii="Verdana" w:hAnsi="Verdana" w:cs="宋体"/>
          <w:kern w:val="0"/>
          <w:sz w:val="18"/>
          <w:szCs w:val="18"/>
        </w:rPr>
        <w:t>职工教育研究论文集</w:t>
      </w:r>
      <w:r w:rsidRPr="00EE197F">
        <w:rPr>
          <w:rFonts w:ascii="Verdana" w:hAnsi="Verdana" w:cs="宋体"/>
          <w:kern w:val="0"/>
          <w:sz w:val="18"/>
          <w:szCs w:val="18"/>
        </w:rPr>
        <w:t>[G].</w:t>
      </w:r>
      <w:r w:rsidRPr="00EE197F">
        <w:rPr>
          <w:rFonts w:ascii="Verdana" w:hAnsi="Verdana" w:cs="宋体"/>
          <w:kern w:val="0"/>
          <w:sz w:val="18"/>
          <w:szCs w:val="18"/>
        </w:rPr>
        <w:t>北京：人民教育出版社，</w:t>
      </w:r>
      <w:r w:rsidRPr="00EE197F">
        <w:rPr>
          <w:rFonts w:ascii="Verdana" w:hAnsi="Verdana" w:cs="宋体"/>
          <w:kern w:val="0"/>
          <w:sz w:val="18"/>
          <w:szCs w:val="18"/>
        </w:rPr>
        <w:t>1985.</w:t>
      </w:r>
    </w:p>
    <w:p w14:paraId="573E837B"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w:t>
      </w:r>
    </w:p>
    <w:p w14:paraId="1446F28F"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6. </w:t>
      </w:r>
      <w:r w:rsidRPr="009F7047">
        <w:rPr>
          <w:rFonts w:ascii="Verdana" w:hAnsi="Verdana" w:cs="宋体"/>
          <w:b/>
          <w:bCs/>
          <w:kern w:val="0"/>
          <w:sz w:val="24"/>
        </w:rPr>
        <w:t>会议录</w:t>
      </w:r>
      <w:r w:rsidRPr="009F7047">
        <w:rPr>
          <w:rFonts w:ascii="Verdana" w:hAnsi="Verdana" w:cs="宋体"/>
          <w:b/>
          <w:bCs/>
          <w:kern w:val="0"/>
          <w:sz w:val="24"/>
        </w:rPr>
        <w:t>[C]</w:t>
      </w:r>
      <w:r w:rsidRPr="009F7047">
        <w:rPr>
          <w:rFonts w:ascii="Verdana" w:hAnsi="Verdana" w:cs="宋体"/>
          <w:b/>
          <w:bCs/>
          <w:kern w:val="0"/>
          <w:sz w:val="24"/>
        </w:rPr>
        <w:t>及其析出文献</w:t>
      </w:r>
      <w:r w:rsidRPr="009F7047">
        <w:rPr>
          <w:rFonts w:ascii="Verdana" w:hAnsi="Verdana" w:cs="宋体"/>
          <w:b/>
          <w:bCs/>
          <w:kern w:val="0"/>
          <w:sz w:val="24"/>
        </w:rPr>
        <w:t>[C]//</w:t>
      </w:r>
      <w:r w:rsidRPr="009F7047">
        <w:rPr>
          <w:rFonts w:ascii="Verdana" w:hAnsi="Verdana" w:cs="宋体"/>
          <w:b/>
          <w:bCs/>
          <w:kern w:val="0"/>
          <w:sz w:val="24"/>
        </w:rPr>
        <w:t>：</w:t>
      </w:r>
    </w:p>
    <w:p w14:paraId="00D40882"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[1] BABU B V</w:t>
      </w:r>
      <w:r w:rsidRPr="00EE197F">
        <w:rPr>
          <w:rFonts w:ascii="Verdana" w:hAnsi="Verdana" w:cs="宋体"/>
          <w:kern w:val="0"/>
          <w:sz w:val="18"/>
          <w:szCs w:val="18"/>
        </w:rPr>
        <w:t>，</w:t>
      </w:r>
      <w:r w:rsidRPr="00EE197F">
        <w:rPr>
          <w:rFonts w:ascii="Verdana" w:hAnsi="Verdana" w:cs="宋体"/>
          <w:kern w:val="0"/>
          <w:sz w:val="18"/>
          <w:szCs w:val="18"/>
        </w:rPr>
        <w:t>NAGAR A K</w:t>
      </w:r>
      <w:r w:rsidRPr="00EE197F">
        <w:rPr>
          <w:rFonts w:ascii="Verdana" w:hAnsi="Verdana" w:cs="宋体"/>
          <w:kern w:val="0"/>
          <w:sz w:val="18"/>
          <w:szCs w:val="18"/>
        </w:rPr>
        <w:t>，</w:t>
      </w:r>
      <w:r w:rsidRPr="00EE197F">
        <w:rPr>
          <w:rFonts w:ascii="Verdana" w:hAnsi="Verdana" w:cs="宋体"/>
          <w:kern w:val="0"/>
          <w:sz w:val="18"/>
          <w:szCs w:val="18"/>
        </w:rPr>
        <w:t>DEEP K</w:t>
      </w:r>
      <w:r w:rsidRPr="00EE197F">
        <w:rPr>
          <w:rFonts w:ascii="Verdana" w:hAnsi="Verdana" w:cs="宋体"/>
          <w:kern w:val="0"/>
          <w:sz w:val="18"/>
          <w:szCs w:val="18"/>
        </w:rPr>
        <w:t>，</w:t>
      </w:r>
      <w:r w:rsidRPr="00EE197F">
        <w:rPr>
          <w:rFonts w:ascii="Verdana" w:hAnsi="Verdana" w:cs="宋体"/>
          <w:kern w:val="0"/>
          <w:sz w:val="18"/>
          <w:szCs w:val="18"/>
        </w:rPr>
        <w:t>et al. Proceedings of the Second International Conference on Soft Computing for Problem Solving</w:t>
      </w:r>
      <w:r w:rsidRPr="00EE197F">
        <w:rPr>
          <w:rFonts w:ascii="Verdana" w:hAnsi="Verdana" w:cs="宋体"/>
          <w:kern w:val="0"/>
          <w:sz w:val="18"/>
          <w:szCs w:val="18"/>
        </w:rPr>
        <w:t>，</w:t>
      </w:r>
      <w:r w:rsidRPr="00EE197F">
        <w:rPr>
          <w:rFonts w:ascii="Verdana" w:hAnsi="Verdana" w:cs="宋体"/>
          <w:kern w:val="0"/>
          <w:sz w:val="18"/>
          <w:szCs w:val="18"/>
        </w:rPr>
        <w:t>December 28-30</w:t>
      </w:r>
      <w:r w:rsidRPr="00EE197F">
        <w:rPr>
          <w:rFonts w:ascii="Verdana" w:hAnsi="Verdana" w:cs="宋体"/>
          <w:kern w:val="0"/>
          <w:sz w:val="18"/>
          <w:szCs w:val="18"/>
        </w:rPr>
        <w:t>，</w:t>
      </w:r>
      <w:r w:rsidRPr="00EE197F">
        <w:rPr>
          <w:rFonts w:ascii="Verdana" w:hAnsi="Verdana" w:cs="宋体"/>
          <w:kern w:val="0"/>
          <w:sz w:val="18"/>
          <w:szCs w:val="18"/>
        </w:rPr>
        <w:t>2012[C].New Delhi</w:t>
      </w:r>
      <w:r w:rsidRPr="00EE197F">
        <w:rPr>
          <w:rFonts w:ascii="Verdana" w:hAnsi="Verdana" w:cs="宋体"/>
          <w:kern w:val="0"/>
          <w:sz w:val="18"/>
          <w:szCs w:val="18"/>
        </w:rPr>
        <w:t>：</w:t>
      </w:r>
      <w:r w:rsidRPr="00EE197F">
        <w:rPr>
          <w:rFonts w:ascii="Verdana" w:hAnsi="Verdana" w:cs="宋体"/>
          <w:kern w:val="0"/>
          <w:sz w:val="18"/>
          <w:szCs w:val="18"/>
        </w:rPr>
        <w:t>Springer</w:t>
      </w:r>
      <w:r w:rsidRPr="00EE197F">
        <w:rPr>
          <w:rFonts w:ascii="Verdana" w:hAnsi="Verdana" w:cs="宋体"/>
          <w:kern w:val="0"/>
          <w:sz w:val="18"/>
          <w:szCs w:val="18"/>
        </w:rPr>
        <w:t>，</w:t>
      </w:r>
      <w:r w:rsidRPr="00EE197F">
        <w:rPr>
          <w:rFonts w:ascii="Verdana" w:hAnsi="Verdana" w:cs="宋体"/>
          <w:kern w:val="0"/>
          <w:sz w:val="18"/>
          <w:szCs w:val="18"/>
        </w:rPr>
        <w:t>2014.</w:t>
      </w:r>
    </w:p>
    <w:p w14:paraId="61570B50"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[2] </w:t>
      </w:r>
      <w:r w:rsidRPr="00EE197F">
        <w:rPr>
          <w:rFonts w:ascii="Verdana" w:hAnsi="Verdana" w:cs="宋体"/>
          <w:kern w:val="0"/>
          <w:sz w:val="18"/>
          <w:szCs w:val="18"/>
        </w:rPr>
        <w:t>汪学军</w:t>
      </w:r>
      <w:r w:rsidRPr="00EE197F">
        <w:rPr>
          <w:rFonts w:ascii="Verdana" w:hAnsi="Verdana" w:cs="宋体"/>
          <w:kern w:val="0"/>
          <w:sz w:val="18"/>
          <w:szCs w:val="18"/>
        </w:rPr>
        <w:t xml:space="preserve">. </w:t>
      </w:r>
      <w:r w:rsidRPr="00EE197F">
        <w:rPr>
          <w:rFonts w:ascii="Verdana" w:hAnsi="Verdana" w:cs="宋体"/>
          <w:kern w:val="0"/>
          <w:sz w:val="18"/>
          <w:szCs w:val="18"/>
        </w:rPr>
        <w:t>中国农业转基因生物研发进展与安全管理</w:t>
      </w:r>
      <w:r w:rsidRPr="00EE197F">
        <w:rPr>
          <w:rFonts w:ascii="Verdana" w:hAnsi="Verdana" w:cs="宋体"/>
          <w:kern w:val="0"/>
          <w:sz w:val="18"/>
          <w:szCs w:val="18"/>
        </w:rPr>
        <w:t xml:space="preserve">[C]// </w:t>
      </w:r>
      <w:r w:rsidRPr="00EE197F">
        <w:rPr>
          <w:rFonts w:ascii="Verdana" w:hAnsi="Verdana" w:cs="宋体"/>
          <w:kern w:val="0"/>
          <w:sz w:val="18"/>
          <w:szCs w:val="18"/>
        </w:rPr>
        <w:t>国家环境保护总局生物安全管理办公室</w:t>
      </w:r>
      <w:r w:rsidRPr="00EE197F">
        <w:rPr>
          <w:rFonts w:ascii="Verdana" w:hAnsi="Verdana" w:cs="宋体"/>
          <w:kern w:val="0"/>
          <w:sz w:val="18"/>
          <w:szCs w:val="18"/>
        </w:rPr>
        <w:t xml:space="preserve">. </w:t>
      </w:r>
      <w:r w:rsidRPr="00EE197F">
        <w:rPr>
          <w:rFonts w:ascii="Verdana" w:hAnsi="Verdana" w:cs="宋体"/>
          <w:kern w:val="0"/>
          <w:sz w:val="18"/>
          <w:szCs w:val="18"/>
        </w:rPr>
        <w:t>中国国家生物安全框架实施国际合作项目研讨会论文集</w:t>
      </w:r>
      <w:r w:rsidRPr="00EE197F">
        <w:rPr>
          <w:rFonts w:ascii="Verdana" w:hAnsi="Verdana" w:cs="宋体"/>
          <w:kern w:val="0"/>
          <w:sz w:val="18"/>
          <w:szCs w:val="18"/>
        </w:rPr>
        <w:t>.</w:t>
      </w:r>
      <w:r w:rsidRPr="00EE197F">
        <w:rPr>
          <w:rFonts w:ascii="Verdana" w:hAnsi="Verdana" w:cs="宋体"/>
          <w:kern w:val="0"/>
          <w:sz w:val="18"/>
          <w:szCs w:val="18"/>
        </w:rPr>
        <w:t>北京：中国环境科学出版社，</w:t>
      </w:r>
      <w:r w:rsidRPr="00EE197F">
        <w:rPr>
          <w:rFonts w:ascii="Verdana" w:hAnsi="Verdana" w:cs="宋体"/>
          <w:kern w:val="0"/>
          <w:sz w:val="18"/>
          <w:szCs w:val="18"/>
        </w:rPr>
        <w:t>2002</w:t>
      </w:r>
      <w:r w:rsidRPr="00EE197F">
        <w:rPr>
          <w:rFonts w:ascii="Verdana" w:hAnsi="Verdana" w:cs="宋体"/>
          <w:kern w:val="0"/>
          <w:sz w:val="18"/>
          <w:szCs w:val="18"/>
        </w:rPr>
        <w:t>：</w:t>
      </w:r>
      <w:r w:rsidRPr="00EE197F">
        <w:rPr>
          <w:rFonts w:ascii="Verdana" w:hAnsi="Verdana" w:cs="宋体"/>
          <w:kern w:val="0"/>
          <w:sz w:val="18"/>
          <w:szCs w:val="18"/>
        </w:rPr>
        <w:t>22-25.</w:t>
      </w:r>
    </w:p>
    <w:p w14:paraId="6359DCB8"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0975704A"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7. </w:t>
      </w:r>
      <w:r w:rsidRPr="009F7047">
        <w:rPr>
          <w:rFonts w:ascii="Verdana" w:hAnsi="Verdana" w:cs="宋体"/>
          <w:b/>
          <w:bCs/>
          <w:kern w:val="0"/>
          <w:sz w:val="24"/>
        </w:rPr>
        <w:t>标准</w:t>
      </w:r>
      <w:r w:rsidRPr="009F7047">
        <w:rPr>
          <w:rFonts w:ascii="Verdana" w:hAnsi="Verdana" w:cs="宋体"/>
          <w:b/>
          <w:bCs/>
          <w:kern w:val="0"/>
          <w:sz w:val="24"/>
        </w:rPr>
        <w:t>[S]</w:t>
      </w:r>
      <w:r w:rsidRPr="009F7047">
        <w:rPr>
          <w:rFonts w:ascii="Verdana" w:hAnsi="Verdana" w:cs="宋体"/>
          <w:b/>
          <w:bCs/>
          <w:kern w:val="0"/>
          <w:sz w:val="24"/>
        </w:rPr>
        <w:t>及其析出文献</w:t>
      </w:r>
      <w:r w:rsidRPr="009F7047">
        <w:rPr>
          <w:rFonts w:ascii="Verdana" w:hAnsi="Verdana" w:cs="宋体"/>
          <w:b/>
          <w:bCs/>
          <w:kern w:val="0"/>
          <w:sz w:val="24"/>
        </w:rPr>
        <w:t>[S]//:</w:t>
      </w:r>
    </w:p>
    <w:p w14:paraId="79617A81"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全国信息与文献标准化技术委员会</w:t>
      </w:r>
      <w:r w:rsidRPr="00EE197F">
        <w:rPr>
          <w:rFonts w:ascii="Verdana" w:hAnsi="Verdana" w:cs="宋体"/>
          <w:kern w:val="0"/>
          <w:sz w:val="18"/>
          <w:szCs w:val="18"/>
        </w:rPr>
        <w:t xml:space="preserve">. </w:t>
      </w:r>
      <w:r w:rsidRPr="00EE197F">
        <w:rPr>
          <w:rFonts w:ascii="Verdana" w:hAnsi="Verdana" w:cs="宋体"/>
          <w:kern w:val="0"/>
          <w:sz w:val="18"/>
          <w:szCs w:val="18"/>
        </w:rPr>
        <w:t>文献著录：第</w:t>
      </w:r>
      <w:r w:rsidRPr="00EE197F">
        <w:rPr>
          <w:rFonts w:ascii="Verdana" w:hAnsi="Verdana" w:cs="宋体"/>
          <w:kern w:val="0"/>
          <w:sz w:val="18"/>
          <w:szCs w:val="18"/>
        </w:rPr>
        <w:t>4</w:t>
      </w:r>
      <w:r w:rsidRPr="00EE197F">
        <w:rPr>
          <w:rFonts w:ascii="Verdana" w:hAnsi="Verdana" w:cs="宋体"/>
          <w:kern w:val="0"/>
          <w:sz w:val="18"/>
          <w:szCs w:val="18"/>
        </w:rPr>
        <w:t>部分</w:t>
      </w:r>
      <w:r w:rsidRPr="00EE197F">
        <w:rPr>
          <w:rFonts w:ascii="Verdana" w:hAnsi="Verdana" w:cs="宋体"/>
          <w:kern w:val="0"/>
          <w:sz w:val="18"/>
          <w:szCs w:val="18"/>
        </w:rPr>
        <w:t xml:space="preserve"> </w:t>
      </w:r>
      <w:r w:rsidRPr="00EE197F">
        <w:rPr>
          <w:rFonts w:ascii="Verdana" w:hAnsi="Verdana" w:cs="宋体"/>
          <w:kern w:val="0"/>
          <w:sz w:val="18"/>
          <w:szCs w:val="18"/>
        </w:rPr>
        <w:t>非书资料：</w:t>
      </w:r>
      <w:r w:rsidRPr="00EE197F">
        <w:rPr>
          <w:rFonts w:ascii="Verdana" w:hAnsi="Verdana" w:cs="宋体"/>
          <w:kern w:val="0"/>
          <w:sz w:val="18"/>
          <w:szCs w:val="18"/>
        </w:rPr>
        <w:t xml:space="preserve">GB/T 3792.4—2009[S]. </w:t>
      </w:r>
      <w:r w:rsidRPr="00EE197F">
        <w:rPr>
          <w:rFonts w:ascii="Verdana" w:hAnsi="Verdana" w:cs="宋体"/>
          <w:kern w:val="0"/>
          <w:sz w:val="18"/>
          <w:szCs w:val="18"/>
        </w:rPr>
        <w:t>北京：中国标准出版社，</w:t>
      </w:r>
      <w:r w:rsidRPr="00EE197F">
        <w:rPr>
          <w:rFonts w:ascii="Verdana" w:hAnsi="Verdana" w:cs="宋体"/>
          <w:kern w:val="0"/>
          <w:sz w:val="18"/>
          <w:szCs w:val="18"/>
        </w:rPr>
        <w:t>2010</w:t>
      </w:r>
      <w:r w:rsidRPr="00EE197F">
        <w:rPr>
          <w:rFonts w:ascii="Verdana" w:hAnsi="Verdana" w:cs="宋体"/>
          <w:kern w:val="0"/>
          <w:sz w:val="18"/>
          <w:szCs w:val="18"/>
        </w:rPr>
        <w:t>：</w:t>
      </w:r>
      <w:r w:rsidRPr="00EE197F">
        <w:rPr>
          <w:rFonts w:ascii="Verdana" w:hAnsi="Verdana" w:cs="宋体"/>
          <w:kern w:val="0"/>
          <w:sz w:val="18"/>
          <w:szCs w:val="18"/>
        </w:rPr>
        <w:t>3.</w:t>
      </w:r>
    </w:p>
    <w:p w14:paraId="2BA5ACD6"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[2] </w:t>
      </w:r>
      <w:r w:rsidRPr="00EE197F">
        <w:rPr>
          <w:rFonts w:ascii="Verdana" w:hAnsi="Verdana" w:cs="宋体"/>
          <w:kern w:val="0"/>
          <w:sz w:val="18"/>
          <w:szCs w:val="18"/>
        </w:rPr>
        <w:t>国家标准局信息分类编码研究所</w:t>
      </w:r>
      <w:r w:rsidRPr="00EE197F">
        <w:rPr>
          <w:rFonts w:ascii="Verdana" w:hAnsi="Verdana" w:cs="宋体"/>
          <w:kern w:val="0"/>
          <w:sz w:val="18"/>
          <w:szCs w:val="18"/>
        </w:rPr>
        <w:t xml:space="preserve">. </w:t>
      </w:r>
      <w:r w:rsidRPr="00EE197F">
        <w:rPr>
          <w:rFonts w:ascii="Verdana" w:hAnsi="Verdana" w:cs="宋体"/>
          <w:kern w:val="0"/>
          <w:sz w:val="18"/>
          <w:szCs w:val="18"/>
        </w:rPr>
        <w:t>世界各国和地区名称代码：</w:t>
      </w:r>
      <w:r w:rsidRPr="00EE197F">
        <w:rPr>
          <w:rFonts w:ascii="Verdana" w:hAnsi="Verdana" w:cs="宋体"/>
          <w:kern w:val="0"/>
          <w:sz w:val="18"/>
          <w:szCs w:val="18"/>
        </w:rPr>
        <w:t>GB/T 2659—1986[S]//.</w:t>
      </w:r>
      <w:r w:rsidRPr="00EE197F">
        <w:rPr>
          <w:rFonts w:ascii="Verdana" w:hAnsi="Verdana" w:cs="宋体"/>
          <w:kern w:val="0"/>
          <w:sz w:val="18"/>
          <w:szCs w:val="18"/>
        </w:rPr>
        <w:t>全国文献工作标准化委员会</w:t>
      </w:r>
      <w:r w:rsidRPr="00EE197F">
        <w:rPr>
          <w:rFonts w:ascii="Verdana" w:hAnsi="Verdana" w:cs="宋体"/>
          <w:kern w:val="0"/>
          <w:sz w:val="18"/>
          <w:szCs w:val="18"/>
        </w:rPr>
        <w:t>.</w:t>
      </w:r>
      <w:r w:rsidRPr="00EE197F">
        <w:rPr>
          <w:rFonts w:ascii="Verdana" w:hAnsi="Verdana" w:cs="宋体"/>
          <w:kern w:val="0"/>
          <w:sz w:val="18"/>
          <w:szCs w:val="18"/>
        </w:rPr>
        <w:t>文献工作国家标准汇编：</w:t>
      </w:r>
      <w:r w:rsidRPr="00EE197F">
        <w:rPr>
          <w:rFonts w:ascii="Verdana" w:hAnsi="Verdana" w:cs="宋体"/>
          <w:kern w:val="0"/>
          <w:sz w:val="18"/>
          <w:szCs w:val="18"/>
        </w:rPr>
        <w:t xml:space="preserve">3. </w:t>
      </w:r>
      <w:r w:rsidRPr="00EE197F">
        <w:rPr>
          <w:rFonts w:ascii="Verdana" w:hAnsi="Verdana" w:cs="宋体"/>
          <w:kern w:val="0"/>
          <w:sz w:val="18"/>
          <w:szCs w:val="18"/>
        </w:rPr>
        <w:t>北京：中国标准出版社，</w:t>
      </w:r>
      <w:r w:rsidRPr="00EE197F">
        <w:rPr>
          <w:rFonts w:ascii="Verdana" w:hAnsi="Verdana" w:cs="宋体"/>
          <w:kern w:val="0"/>
          <w:sz w:val="18"/>
          <w:szCs w:val="18"/>
        </w:rPr>
        <w:t>1988</w:t>
      </w:r>
      <w:r w:rsidRPr="00EE197F">
        <w:rPr>
          <w:rFonts w:ascii="Verdana" w:hAnsi="Verdana" w:cs="宋体"/>
          <w:kern w:val="0"/>
          <w:sz w:val="18"/>
          <w:szCs w:val="18"/>
        </w:rPr>
        <w:t>：</w:t>
      </w:r>
      <w:r w:rsidRPr="00EE197F">
        <w:rPr>
          <w:rFonts w:ascii="Verdana" w:hAnsi="Verdana" w:cs="宋体"/>
          <w:kern w:val="0"/>
          <w:sz w:val="18"/>
          <w:szCs w:val="18"/>
        </w:rPr>
        <w:t>59-62.</w:t>
      </w:r>
    </w:p>
    <w:p w14:paraId="0DE45EE5"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lastRenderedPageBreak/>
        <w:t> </w:t>
      </w:r>
    </w:p>
    <w:p w14:paraId="0D191FCE"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8. </w:t>
      </w:r>
      <w:r w:rsidRPr="009F7047">
        <w:rPr>
          <w:rFonts w:ascii="Verdana" w:hAnsi="Verdana" w:cs="宋体"/>
          <w:b/>
          <w:bCs/>
          <w:kern w:val="0"/>
          <w:sz w:val="24"/>
        </w:rPr>
        <w:t>报告</w:t>
      </w:r>
      <w:r w:rsidRPr="009F7047">
        <w:rPr>
          <w:rFonts w:ascii="Verdana" w:hAnsi="Verdana" w:cs="宋体"/>
          <w:b/>
          <w:bCs/>
          <w:kern w:val="0"/>
          <w:sz w:val="24"/>
        </w:rPr>
        <w:t>[R]</w:t>
      </w:r>
      <w:r w:rsidRPr="009F7047">
        <w:rPr>
          <w:rFonts w:ascii="Verdana" w:hAnsi="Verdana" w:cs="宋体"/>
          <w:b/>
          <w:bCs/>
          <w:kern w:val="0"/>
          <w:sz w:val="24"/>
        </w:rPr>
        <w:t>：</w:t>
      </w:r>
    </w:p>
    <w:p w14:paraId="17E5E68C"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[1] World Health Organization. Factors regulating the immune response</w:t>
      </w:r>
      <w:r w:rsidRPr="00EE197F">
        <w:rPr>
          <w:rFonts w:ascii="Verdana" w:hAnsi="Verdana" w:cs="宋体"/>
          <w:kern w:val="0"/>
          <w:sz w:val="18"/>
          <w:szCs w:val="18"/>
        </w:rPr>
        <w:t>：</w:t>
      </w:r>
      <w:r w:rsidRPr="00EE197F">
        <w:rPr>
          <w:rFonts w:ascii="Verdana" w:hAnsi="Verdana" w:cs="宋体"/>
          <w:kern w:val="0"/>
          <w:sz w:val="18"/>
          <w:szCs w:val="18"/>
        </w:rPr>
        <w:t>report of WHO Scientific Group[R]. Geneva</w:t>
      </w:r>
      <w:r w:rsidRPr="00EE197F">
        <w:rPr>
          <w:rFonts w:ascii="Verdana" w:hAnsi="Verdana" w:cs="宋体"/>
          <w:kern w:val="0"/>
          <w:sz w:val="18"/>
          <w:szCs w:val="18"/>
        </w:rPr>
        <w:t>：</w:t>
      </w:r>
      <w:r w:rsidRPr="00EE197F">
        <w:rPr>
          <w:rFonts w:ascii="Verdana" w:hAnsi="Verdana" w:cs="宋体"/>
          <w:kern w:val="0"/>
          <w:sz w:val="18"/>
          <w:szCs w:val="18"/>
        </w:rPr>
        <w:t>WHO</w:t>
      </w:r>
      <w:r w:rsidRPr="00EE197F">
        <w:rPr>
          <w:rFonts w:ascii="Verdana" w:hAnsi="Verdana" w:cs="宋体"/>
          <w:kern w:val="0"/>
          <w:sz w:val="18"/>
          <w:szCs w:val="18"/>
        </w:rPr>
        <w:t>，</w:t>
      </w:r>
      <w:r w:rsidRPr="00EE197F">
        <w:rPr>
          <w:rFonts w:ascii="Verdana" w:hAnsi="Verdana" w:cs="宋体"/>
          <w:kern w:val="0"/>
          <w:sz w:val="18"/>
          <w:szCs w:val="18"/>
        </w:rPr>
        <w:t>1970.</w:t>
      </w:r>
    </w:p>
    <w:p w14:paraId="69CA51FD" w14:textId="77777777" w:rsidR="00BA3F5B" w:rsidRPr="00EE197F" w:rsidRDefault="00BA3F5B" w:rsidP="00BA3F5B">
      <w:pPr>
        <w:widowControl/>
        <w:spacing w:line="360" w:lineRule="auto"/>
        <w:ind w:left="360" w:hangingChars="200" w:hanging="360"/>
        <w:jc w:val="left"/>
        <w:rPr>
          <w:rFonts w:ascii="Verdana" w:hAnsi="Verdana" w:cs="宋体"/>
          <w:kern w:val="0"/>
          <w:sz w:val="18"/>
          <w:szCs w:val="18"/>
        </w:rPr>
      </w:pPr>
      <w:r w:rsidRPr="00EE197F">
        <w:rPr>
          <w:rFonts w:ascii="Verdana" w:hAnsi="Verdana" w:cs="宋体"/>
          <w:kern w:val="0"/>
          <w:sz w:val="18"/>
          <w:szCs w:val="18"/>
        </w:rPr>
        <w:t xml:space="preserve">[2] </w:t>
      </w:r>
      <w:r w:rsidRPr="00EE197F">
        <w:rPr>
          <w:rFonts w:ascii="Verdana" w:hAnsi="Verdana" w:cs="宋体"/>
          <w:kern w:val="0"/>
          <w:sz w:val="18"/>
          <w:szCs w:val="18"/>
        </w:rPr>
        <w:t>中华人民共和国国务院新闻办公室</w:t>
      </w:r>
      <w:r w:rsidRPr="00EE197F">
        <w:rPr>
          <w:rFonts w:ascii="Verdana" w:hAnsi="Verdana" w:cs="宋体"/>
          <w:kern w:val="0"/>
          <w:sz w:val="18"/>
          <w:szCs w:val="18"/>
        </w:rPr>
        <w:t>.</w:t>
      </w:r>
      <w:r w:rsidRPr="00EE197F">
        <w:rPr>
          <w:rFonts w:ascii="Verdana" w:hAnsi="Verdana" w:cs="宋体"/>
          <w:kern w:val="0"/>
          <w:sz w:val="18"/>
          <w:szCs w:val="18"/>
        </w:rPr>
        <w:t>国防白皮书：中国武装力量的多样化运用</w:t>
      </w:r>
      <w:r w:rsidRPr="00EE197F">
        <w:rPr>
          <w:rFonts w:ascii="Verdana" w:hAnsi="Verdana" w:cs="宋体"/>
          <w:kern w:val="0"/>
          <w:sz w:val="18"/>
          <w:szCs w:val="18"/>
        </w:rPr>
        <w:t xml:space="preserve"> [R/OL]. (2013-04-</w:t>
      </w:r>
      <w:proofErr w:type="gramStart"/>
      <w:r w:rsidRPr="00EE197F">
        <w:rPr>
          <w:rFonts w:ascii="Verdana" w:hAnsi="Verdana" w:cs="宋体"/>
          <w:kern w:val="0"/>
          <w:sz w:val="18"/>
          <w:szCs w:val="18"/>
        </w:rPr>
        <w:t>16)[</w:t>
      </w:r>
      <w:proofErr w:type="gramEnd"/>
      <w:r w:rsidRPr="00EE197F">
        <w:rPr>
          <w:rFonts w:ascii="Verdana" w:hAnsi="Verdana" w:cs="宋体"/>
          <w:kern w:val="0"/>
          <w:sz w:val="18"/>
          <w:szCs w:val="18"/>
        </w:rPr>
        <w:t>2014-06-11</w:t>
      </w:r>
      <w:proofErr w:type="gramStart"/>
      <w:r w:rsidRPr="00EE197F">
        <w:rPr>
          <w:rFonts w:ascii="Verdana" w:hAnsi="Verdana" w:cs="宋体"/>
          <w:kern w:val="0"/>
          <w:sz w:val="18"/>
          <w:szCs w:val="18"/>
        </w:rPr>
        <w:t>].http://www.mod.gov.cn/affair/2013-04/16/content-4442839.htm</w:t>
      </w:r>
      <w:proofErr w:type="gramEnd"/>
      <w:r w:rsidRPr="00EE197F">
        <w:rPr>
          <w:rFonts w:ascii="Verdana" w:hAnsi="Verdana" w:cs="宋体"/>
          <w:kern w:val="0"/>
          <w:sz w:val="18"/>
          <w:szCs w:val="18"/>
        </w:rPr>
        <w:t>.</w:t>
      </w:r>
    </w:p>
    <w:p w14:paraId="11B83B8B"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63D0F4CC"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9. </w:t>
      </w:r>
      <w:r w:rsidRPr="009F7047">
        <w:rPr>
          <w:rFonts w:ascii="Verdana" w:hAnsi="Verdana" w:cs="宋体"/>
          <w:b/>
          <w:bCs/>
          <w:kern w:val="0"/>
          <w:sz w:val="24"/>
        </w:rPr>
        <w:t>专利</w:t>
      </w:r>
      <w:r w:rsidRPr="009F7047">
        <w:rPr>
          <w:rFonts w:ascii="Verdana" w:hAnsi="Verdana" w:cs="宋体"/>
          <w:b/>
          <w:bCs/>
          <w:kern w:val="0"/>
          <w:sz w:val="24"/>
        </w:rPr>
        <w:t>[P]</w:t>
      </w:r>
      <w:r w:rsidRPr="009F7047">
        <w:rPr>
          <w:rFonts w:ascii="Verdana" w:hAnsi="Verdana" w:cs="宋体"/>
          <w:b/>
          <w:bCs/>
          <w:kern w:val="0"/>
          <w:sz w:val="24"/>
        </w:rPr>
        <w:t>：</w:t>
      </w:r>
    </w:p>
    <w:p w14:paraId="624C23E1"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张凯军</w:t>
      </w:r>
      <w:r w:rsidRPr="00EE197F">
        <w:rPr>
          <w:rFonts w:ascii="Verdana" w:hAnsi="Verdana" w:cs="宋体"/>
          <w:kern w:val="0"/>
          <w:sz w:val="18"/>
          <w:szCs w:val="18"/>
        </w:rPr>
        <w:t xml:space="preserve">. </w:t>
      </w:r>
      <w:r w:rsidRPr="00EE197F">
        <w:rPr>
          <w:rFonts w:ascii="Verdana" w:hAnsi="Verdana" w:cs="宋体"/>
          <w:kern w:val="0"/>
          <w:sz w:val="18"/>
          <w:szCs w:val="18"/>
        </w:rPr>
        <w:t>轨道火车及高速轨道火车紧急安全制动辅助装置：</w:t>
      </w:r>
      <w:r w:rsidRPr="00EE197F">
        <w:rPr>
          <w:rFonts w:ascii="Verdana" w:hAnsi="Verdana" w:cs="宋体"/>
          <w:kern w:val="0"/>
          <w:sz w:val="18"/>
          <w:szCs w:val="18"/>
        </w:rPr>
        <w:t>201220158825.2[P]. 2012-04-05.</w:t>
      </w:r>
    </w:p>
    <w:p w14:paraId="1E094C8D"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b/>
          <w:bCs/>
          <w:kern w:val="0"/>
          <w:sz w:val="18"/>
          <w:szCs w:val="18"/>
        </w:rPr>
        <w:t> </w:t>
      </w:r>
    </w:p>
    <w:p w14:paraId="65CA8095" w14:textId="77777777" w:rsidR="00BA3F5B" w:rsidRPr="009F7047" w:rsidRDefault="00BA3F5B" w:rsidP="00BA3F5B">
      <w:pPr>
        <w:widowControl/>
        <w:spacing w:line="360" w:lineRule="auto"/>
        <w:jc w:val="left"/>
        <w:rPr>
          <w:rFonts w:ascii="Verdana" w:hAnsi="Verdana" w:cs="宋体"/>
          <w:kern w:val="0"/>
          <w:sz w:val="24"/>
        </w:rPr>
      </w:pPr>
      <w:r w:rsidRPr="009F7047">
        <w:rPr>
          <w:rFonts w:ascii="Verdana" w:hAnsi="Verdana" w:cs="宋体" w:hint="eastAsia"/>
          <w:b/>
          <w:bCs/>
          <w:kern w:val="0"/>
          <w:sz w:val="24"/>
        </w:rPr>
        <w:t xml:space="preserve">10. </w:t>
      </w:r>
      <w:r w:rsidRPr="009F7047">
        <w:rPr>
          <w:rFonts w:ascii="Verdana" w:hAnsi="Verdana" w:cs="宋体"/>
          <w:b/>
          <w:bCs/>
          <w:kern w:val="0"/>
          <w:sz w:val="24"/>
        </w:rPr>
        <w:t>电子资源</w:t>
      </w:r>
      <w:r w:rsidRPr="009F7047">
        <w:rPr>
          <w:rFonts w:ascii="Verdana" w:hAnsi="Verdana" w:cs="宋体"/>
          <w:b/>
          <w:bCs/>
          <w:kern w:val="0"/>
          <w:sz w:val="24"/>
        </w:rPr>
        <w:t>[EB/OL]</w:t>
      </w:r>
      <w:r w:rsidRPr="009F7047">
        <w:rPr>
          <w:rFonts w:ascii="Verdana" w:hAnsi="Verdana" w:cs="宋体"/>
          <w:kern w:val="0"/>
          <w:sz w:val="24"/>
        </w:rPr>
        <w:t>(</w:t>
      </w:r>
      <w:r w:rsidRPr="009F7047">
        <w:rPr>
          <w:rFonts w:ascii="Verdana" w:hAnsi="Verdana" w:cs="宋体"/>
          <w:kern w:val="0"/>
          <w:sz w:val="24"/>
        </w:rPr>
        <w:t>不包括电子专著、电子连续出版物、电子学位论文、电子期刊</w:t>
      </w:r>
      <w:r w:rsidRPr="009F7047">
        <w:rPr>
          <w:rFonts w:ascii="Verdana" w:hAnsi="Verdana" w:cs="宋体"/>
          <w:kern w:val="0"/>
          <w:sz w:val="24"/>
        </w:rPr>
        <w:t>)</w:t>
      </w:r>
      <w:r w:rsidRPr="009F7047">
        <w:rPr>
          <w:rFonts w:ascii="Verdana" w:hAnsi="Verdana" w:cs="宋体"/>
          <w:b/>
          <w:bCs/>
          <w:kern w:val="0"/>
          <w:sz w:val="24"/>
        </w:rPr>
        <w:t>：</w:t>
      </w:r>
    </w:p>
    <w:p w14:paraId="24B3B949"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 xml:space="preserve">[1] </w:t>
      </w:r>
      <w:r w:rsidRPr="00EE197F">
        <w:rPr>
          <w:rFonts w:ascii="Verdana" w:hAnsi="Verdana" w:cs="宋体"/>
          <w:kern w:val="0"/>
          <w:sz w:val="18"/>
          <w:szCs w:val="18"/>
        </w:rPr>
        <w:t>萧钰</w:t>
      </w:r>
      <w:r w:rsidRPr="00EE197F">
        <w:rPr>
          <w:rFonts w:ascii="Verdana" w:hAnsi="Verdana" w:cs="宋体"/>
          <w:kern w:val="0"/>
          <w:sz w:val="18"/>
          <w:szCs w:val="18"/>
        </w:rPr>
        <w:t>.</w:t>
      </w:r>
      <w:r w:rsidRPr="00EE197F">
        <w:rPr>
          <w:rFonts w:ascii="Verdana" w:hAnsi="Verdana" w:cs="宋体"/>
          <w:kern w:val="0"/>
          <w:sz w:val="18"/>
          <w:szCs w:val="18"/>
        </w:rPr>
        <w:t>出版业信息化迈入快车道</w:t>
      </w:r>
      <w:r w:rsidRPr="00EE197F">
        <w:rPr>
          <w:rFonts w:ascii="Verdana" w:hAnsi="Verdana" w:cs="宋体"/>
          <w:kern w:val="0"/>
          <w:sz w:val="18"/>
          <w:szCs w:val="18"/>
        </w:rPr>
        <w:t>[EB/OL]. (2001-12-</w:t>
      </w:r>
      <w:proofErr w:type="gramStart"/>
      <w:r w:rsidRPr="00EE197F">
        <w:rPr>
          <w:rFonts w:ascii="Verdana" w:hAnsi="Verdana" w:cs="宋体"/>
          <w:kern w:val="0"/>
          <w:sz w:val="18"/>
          <w:szCs w:val="18"/>
        </w:rPr>
        <w:t>19)[</w:t>
      </w:r>
      <w:proofErr w:type="gramEnd"/>
      <w:r w:rsidRPr="00EE197F">
        <w:rPr>
          <w:rFonts w:ascii="Verdana" w:hAnsi="Verdana" w:cs="宋体"/>
          <w:kern w:val="0"/>
          <w:sz w:val="18"/>
          <w:szCs w:val="18"/>
        </w:rPr>
        <w:t>2002-04-15].</w:t>
      </w:r>
    </w:p>
    <w:p w14:paraId="1DD7E13D" w14:textId="77777777" w:rsidR="00BA3F5B" w:rsidRPr="00EE197F" w:rsidRDefault="00BA3F5B" w:rsidP="00BA3F5B">
      <w:pPr>
        <w:widowControl/>
        <w:spacing w:line="360" w:lineRule="auto"/>
        <w:ind w:firstLineChars="200" w:firstLine="360"/>
        <w:jc w:val="left"/>
        <w:rPr>
          <w:rFonts w:ascii="Verdana" w:hAnsi="Verdana" w:cs="宋体"/>
          <w:kern w:val="0"/>
          <w:sz w:val="18"/>
          <w:szCs w:val="18"/>
        </w:rPr>
      </w:pPr>
      <w:r w:rsidRPr="00EE197F">
        <w:rPr>
          <w:rFonts w:ascii="Verdana" w:hAnsi="Verdana" w:cs="宋体"/>
          <w:kern w:val="0"/>
          <w:sz w:val="18"/>
          <w:szCs w:val="18"/>
        </w:rPr>
        <w:t>http://www.creader.com/news/20011219/200112190019.html.</w:t>
      </w:r>
    </w:p>
    <w:p w14:paraId="7DE8B214" w14:textId="77777777" w:rsidR="00BA3F5B" w:rsidRPr="00EE197F" w:rsidRDefault="00BA3F5B" w:rsidP="00BA3F5B">
      <w:pPr>
        <w:widowControl/>
        <w:spacing w:line="360" w:lineRule="auto"/>
        <w:jc w:val="left"/>
        <w:rPr>
          <w:rFonts w:ascii="Verdana" w:hAnsi="Verdana" w:cs="宋体"/>
          <w:kern w:val="0"/>
          <w:sz w:val="18"/>
          <w:szCs w:val="18"/>
        </w:rPr>
      </w:pPr>
      <w:r w:rsidRPr="00EE197F">
        <w:rPr>
          <w:rFonts w:ascii="Verdana" w:hAnsi="Verdana" w:cs="宋体"/>
          <w:kern w:val="0"/>
          <w:sz w:val="18"/>
          <w:szCs w:val="18"/>
        </w:rPr>
        <w:t>[2] Dublin core metadata element set</w:t>
      </w:r>
      <w:r w:rsidRPr="00EE197F">
        <w:rPr>
          <w:rFonts w:ascii="Verdana" w:hAnsi="Verdana" w:cs="宋体"/>
          <w:kern w:val="0"/>
          <w:sz w:val="18"/>
          <w:szCs w:val="18"/>
        </w:rPr>
        <w:t>：</w:t>
      </w:r>
      <w:r w:rsidRPr="00EE197F">
        <w:rPr>
          <w:rFonts w:ascii="Verdana" w:hAnsi="Verdana" w:cs="宋体"/>
          <w:kern w:val="0"/>
          <w:sz w:val="18"/>
          <w:szCs w:val="18"/>
        </w:rPr>
        <w:t>version1.1 [EB/OL]. (2012-06-14) [2014-06-11].</w:t>
      </w:r>
    </w:p>
    <w:p w14:paraId="6304B00F" w14:textId="77777777" w:rsidR="00BA3F5B" w:rsidRPr="00EE197F" w:rsidRDefault="00BA3F5B" w:rsidP="00BA3F5B">
      <w:pPr>
        <w:widowControl/>
        <w:spacing w:line="360" w:lineRule="auto"/>
        <w:ind w:firstLineChars="200" w:firstLine="360"/>
        <w:jc w:val="left"/>
        <w:rPr>
          <w:rFonts w:ascii="Verdana" w:hAnsi="Verdana" w:cs="宋体"/>
          <w:kern w:val="0"/>
          <w:sz w:val="18"/>
          <w:szCs w:val="18"/>
        </w:rPr>
      </w:pPr>
      <w:r w:rsidRPr="00EE197F">
        <w:rPr>
          <w:rFonts w:ascii="Verdana" w:hAnsi="Verdana" w:cs="宋体"/>
          <w:kern w:val="0"/>
          <w:sz w:val="18"/>
          <w:szCs w:val="18"/>
        </w:rPr>
        <w:t>http://dublincore.org/documents/dces/.</w:t>
      </w:r>
    </w:p>
    <w:p w14:paraId="259E7B0D" w14:textId="0D90D08B" w:rsidR="009C0453" w:rsidRDefault="009C0453">
      <w:pPr>
        <w:rPr>
          <w:rFonts w:ascii="Times New Roman" w:hAnsi="Times New Roman" w:cs="Times New Roman"/>
          <w:szCs w:val="21"/>
        </w:rPr>
      </w:pPr>
    </w:p>
    <w:sectPr w:rsidR="009C0453">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0C5B6" w14:textId="77777777" w:rsidR="00B6189E" w:rsidRDefault="00B6189E">
      <w:r>
        <w:separator/>
      </w:r>
    </w:p>
  </w:endnote>
  <w:endnote w:type="continuationSeparator" w:id="0">
    <w:p w14:paraId="53BF9CD4" w14:textId="77777777" w:rsidR="00B6189E" w:rsidRDefault="00B61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楷体">
    <w:altName w:val="STKaiti"/>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69F9" w14:textId="77777777" w:rsidR="009C0453" w:rsidRDefault="00000000">
    <w:pPr>
      <w:pStyle w:val="a4"/>
    </w:pPr>
    <w:r>
      <w:rPr>
        <w:noProof/>
      </w:rPr>
      <mc:AlternateContent>
        <mc:Choice Requires="wps">
          <w:drawing>
            <wp:anchor distT="0" distB="0" distL="114300" distR="114300" simplePos="0" relativeHeight="251659264" behindDoc="0" locked="0" layoutInCell="1" allowOverlap="1" wp14:anchorId="71868089" wp14:editId="4FFE0127">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17168" w14:textId="77777777" w:rsidR="009C0453" w:rsidRDefault="00000000">
                          <w:pPr>
                            <w:pStyle w:val="a4"/>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1868089" id="_x0000_t202" coordsize="21600,21600" o:spt="202" path="m,l,21600r21600,l21600,xe">
              <v:stroke joinstyle="miter"/>
              <v:path gradientshapeok="t" o:connecttype="rect"/>
            </v:shapetype>
            <v:shape id="文本框 2" o:spid="_x0000_s1061"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C617168" w14:textId="77777777" w:rsidR="009C0453" w:rsidRDefault="00000000">
                    <w:pPr>
                      <w:pStyle w:val="a4"/>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68358" w14:textId="77777777" w:rsidR="00B6189E" w:rsidRDefault="00B6189E">
      <w:r>
        <w:separator/>
      </w:r>
    </w:p>
  </w:footnote>
  <w:footnote w:type="continuationSeparator" w:id="0">
    <w:p w14:paraId="5D9E9555" w14:textId="77777777" w:rsidR="00B6189E" w:rsidRDefault="00B618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5AF976"/>
    <w:multiLevelType w:val="singleLevel"/>
    <w:tmpl w:val="875AF976"/>
    <w:lvl w:ilvl="0">
      <w:start w:val="1"/>
      <w:numFmt w:val="decimal"/>
      <w:suff w:val="nothing"/>
      <w:lvlText w:val="%1．"/>
      <w:lvlJc w:val="left"/>
      <w:pPr>
        <w:ind w:left="0" w:firstLine="400"/>
      </w:pPr>
      <w:rPr>
        <w:rFonts w:ascii="Times New Roman" w:hAnsi="Times New Roman" w:cs="Times New Roman" w:hint="default"/>
      </w:rPr>
    </w:lvl>
  </w:abstractNum>
  <w:abstractNum w:abstractNumId="1" w15:restartNumberingAfterBreak="0">
    <w:nsid w:val="A5E7FAC3"/>
    <w:multiLevelType w:val="singleLevel"/>
    <w:tmpl w:val="A5E7FAC3"/>
    <w:lvl w:ilvl="0">
      <w:start w:val="2"/>
      <w:numFmt w:val="chineseCounting"/>
      <w:suff w:val="nothing"/>
      <w:lvlText w:val="（%1）"/>
      <w:lvlJc w:val="left"/>
      <w:rPr>
        <w:rFonts w:hint="eastAsia"/>
      </w:rPr>
    </w:lvl>
  </w:abstractNum>
  <w:abstractNum w:abstractNumId="2" w15:restartNumberingAfterBreak="0">
    <w:nsid w:val="BF0E6AEA"/>
    <w:multiLevelType w:val="singleLevel"/>
    <w:tmpl w:val="BF0E6AEA"/>
    <w:lvl w:ilvl="0">
      <w:start w:val="1"/>
      <w:numFmt w:val="decimal"/>
      <w:suff w:val="nothing"/>
      <w:lvlText w:val="（%1）"/>
      <w:lvlJc w:val="left"/>
    </w:lvl>
  </w:abstractNum>
  <w:abstractNum w:abstractNumId="3" w15:restartNumberingAfterBreak="0">
    <w:nsid w:val="C085665E"/>
    <w:multiLevelType w:val="singleLevel"/>
    <w:tmpl w:val="C085665E"/>
    <w:lvl w:ilvl="0">
      <w:start w:val="4"/>
      <w:numFmt w:val="chineseCounting"/>
      <w:suff w:val="nothing"/>
      <w:lvlText w:val="%1、"/>
      <w:lvlJc w:val="left"/>
      <w:rPr>
        <w:rFonts w:ascii="黑体" w:eastAsia="黑体" w:hAnsi="黑体" w:cs="黑体" w:hint="eastAsia"/>
        <w:b w:val="0"/>
        <w:bCs w:val="0"/>
      </w:rPr>
    </w:lvl>
  </w:abstractNum>
  <w:abstractNum w:abstractNumId="4" w15:restartNumberingAfterBreak="0">
    <w:nsid w:val="D75CABCE"/>
    <w:multiLevelType w:val="singleLevel"/>
    <w:tmpl w:val="D75CABCE"/>
    <w:lvl w:ilvl="0">
      <w:start w:val="1"/>
      <w:numFmt w:val="decimal"/>
      <w:suff w:val="nothing"/>
      <w:lvlText w:val="（%1）"/>
      <w:lvlJc w:val="left"/>
    </w:lvl>
  </w:abstractNum>
  <w:abstractNum w:abstractNumId="5" w15:restartNumberingAfterBreak="0">
    <w:nsid w:val="D920E8D8"/>
    <w:multiLevelType w:val="singleLevel"/>
    <w:tmpl w:val="D920E8D8"/>
    <w:lvl w:ilvl="0">
      <w:start w:val="1"/>
      <w:numFmt w:val="chineseCounting"/>
      <w:suff w:val="nothing"/>
      <w:lvlText w:val="第%1，"/>
      <w:lvlJc w:val="left"/>
      <w:rPr>
        <w:rFonts w:hint="eastAsia"/>
      </w:rPr>
    </w:lvl>
  </w:abstractNum>
  <w:abstractNum w:abstractNumId="6" w15:restartNumberingAfterBreak="0">
    <w:nsid w:val="3FF611AA"/>
    <w:multiLevelType w:val="singleLevel"/>
    <w:tmpl w:val="3FF611AA"/>
    <w:lvl w:ilvl="0">
      <w:start w:val="2"/>
      <w:numFmt w:val="chineseCounting"/>
      <w:suff w:val="nothing"/>
      <w:lvlText w:val="（%1）"/>
      <w:lvlJc w:val="left"/>
      <w:rPr>
        <w:rFonts w:hint="eastAsia"/>
      </w:rPr>
    </w:lvl>
  </w:abstractNum>
  <w:abstractNum w:abstractNumId="7" w15:restartNumberingAfterBreak="0">
    <w:nsid w:val="4F8E6027"/>
    <w:multiLevelType w:val="singleLevel"/>
    <w:tmpl w:val="4F8E6027"/>
    <w:lvl w:ilvl="0">
      <w:start w:val="1"/>
      <w:numFmt w:val="decimal"/>
      <w:suff w:val="nothing"/>
      <w:lvlText w:val="（%1）"/>
      <w:lvlJc w:val="left"/>
    </w:lvl>
  </w:abstractNum>
  <w:abstractNum w:abstractNumId="8" w15:restartNumberingAfterBreak="0">
    <w:nsid w:val="53779A35"/>
    <w:multiLevelType w:val="singleLevel"/>
    <w:tmpl w:val="53779A35"/>
    <w:lvl w:ilvl="0">
      <w:start w:val="1"/>
      <w:numFmt w:val="decimal"/>
      <w:suff w:val="space"/>
      <w:lvlText w:val="%1."/>
      <w:lvlJc w:val="left"/>
    </w:lvl>
  </w:abstractNum>
  <w:abstractNum w:abstractNumId="9" w15:restartNumberingAfterBreak="0">
    <w:nsid w:val="5B0998C2"/>
    <w:multiLevelType w:val="singleLevel"/>
    <w:tmpl w:val="5B0998C2"/>
    <w:lvl w:ilvl="0">
      <w:start w:val="2"/>
      <w:numFmt w:val="chineseCounting"/>
      <w:suff w:val="nothing"/>
      <w:lvlText w:val="（%1）"/>
      <w:lvlJc w:val="left"/>
      <w:rPr>
        <w:rFonts w:hint="eastAsia"/>
      </w:rPr>
    </w:lvl>
  </w:abstractNum>
  <w:abstractNum w:abstractNumId="10" w15:restartNumberingAfterBreak="0">
    <w:nsid w:val="65B69D34"/>
    <w:multiLevelType w:val="singleLevel"/>
    <w:tmpl w:val="65B69D34"/>
    <w:lvl w:ilvl="0">
      <w:start w:val="1"/>
      <w:numFmt w:val="decimal"/>
      <w:suff w:val="space"/>
      <w:lvlText w:val="%1."/>
      <w:lvlJc w:val="left"/>
      <w:rPr>
        <w:rFonts w:hint="default"/>
        <w:b w:val="0"/>
        <w:bCs w:val="0"/>
      </w:rPr>
    </w:lvl>
  </w:abstractNum>
  <w:num w:numId="1" w16cid:durableId="1709523906">
    <w:abstractNumId w:val="9"/>
  </w:num>
  <w:num w:numId="2" w16cid:durableId="1659920680">
    <w:abstractNumId w:val="0"/>
  </w:num>
  <w:num w:numId="3" w16cid:durableId="1454324674">
    <w:abstractNumId w:val="5"/>
  </w:num>
  <w:num w:numId="4" w16cid:durableId="1153836077">
    <w:abstractNumId w:val="1"/>
  </w:num>
  <w:num w:numId="5" w16cid:durableId="1548254027">
    <w:abstractNumId w:val="8"/>
  </w:num>
  <w:num w:numId="6" w16cid:durableId="1355300238">
    <w:abstractNumId w:val="2"/>
  </w:num>
  <w:num w:numId="7" w16cid:durableId="259263685">
    <w:abstractNumId w:val="6"/>
  </w:num>
  <w:num w:numId="8" w16cid:durableId="1951231117">
    <w:abstractNumId w:val="10"/>
  </w:num>
  <w:num w:numId="9" w16cid:durableId="315182714">
    <w:abstractNumId w:val="7"/>
  </w:num>
  <w:num w:numId="10" w16cid:durableId="1697921033">
    <w:abstractNumId w:val="3"/>
  </w:num>
  <w:num w:numId="11" w16cid:durableId="10132649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bordersDoNotSurroundHeader/>
  <w:bordersDoNotSurroundFooter/>
  <w:proofState w:spelling="clean" w:grammar="clean"/>
  <w:defaultTabStop w:val="420"/>
  <w:drawingGridVerticalSpacing w:val="156"/>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jA4YzdlOTVlMjM5ZDY2ZWExMjM0NzExNzlhM2Q5YjcifQ=="/>
  </w:docVars>
  <w:rsids>
    <w:rsidRoot w:val="00172A27"/>
    <w:rsid w:val="000711E2"/>
    <w:rsid w:val="00172A27"/>
    <w:rsid w:val="00217F6C"/>
    <w:rsid w:val="0027167A"/>
    <w:rsid w:val="003267DB"/>
    <w:rsid w:val="00400F57"/>
    <w:rsid w:val="00444B20"/>
    <w:rsid w:val="0045678A"/>
    <w:rsid w:val="006968EF"/>
    <w:rsid w:val="00737DE6"/>
    <w:rsid w:val="007F0572"/>
    <w:rsid w:val="00892C36"/>
    <w:rsid w:val="0097399E"/>
    <w:rsid w:val="009C0453"/>
    <w:rsid w:val="00B51E61"/>
    <w:rsid w:val="00B6189E"/>
    <w:rsid w:val="00BA3F5B"/>
    <w:rsid w:val="00BC3CB4"/>
    <w:rsid w:val="010F3B4F"/>
    <w:rsid w:val="014B3C52"/>
    <w:rsid w:val="01504BED"/>
    <w:rsid w:val="024064D4"/>
    <w:rsid w:val="034A5128"/>
    <w:rsid w:val="049C7DEF"/>
    <w:rsid w:val="04F03C51"/>
    <w:rsid w:val="059B1E55"/>
    <w:rsid w:val="06FF4A13"/>
    <w:rsid w:val="081D404E"/>
    <w:rsid w:val="083306EE"/>
    <w:rsid w:val="08DC2D87"/>
    <w:rsid w:val="0A387055"/>
    <w:rsid w:val="0BA30B90"/>
    <w:rsid w:val="0BAC0749"/>
    <w:rsid w:val="0BED0F30"/>
    <w:rsid w:val="0D84744D"/>
    <w:rsid w:val="0F5E466D"/>
    <w:rsid w:val="117C042B"/>
    <w:rsid w:val="117E09BE"/>
    <w:rsid w:val="1182036D"/>
    <w:rsid w:val="11BD37A6"/>
    <w:rsid w:val="11E30C01"/>
    <w:rsid w:val="124473D0"/>
    <w:rsid w:val="12531DA5"/>
    <w:rsid w:val="13B10A95"/>
    <w:rsid w:val="148166BA"/>
    <w:rsid w:val="14A61CE9"/>
    <w:rsid w:val="14F70FF5"/>
    <w:rsid w:val="17B61350"/>
    <w:rsid w:val="181B0FD3"/>
    <w:rsid w:val="182774F8"/>
    <w:rsid w:val="184C3483"/>
    <w:rsid w:val="189143DF"/>
    <w:rsid w:val="18B60DC4"/>
    <w:rsid w:val="19776A1F"/>
    <w:rsid w:val="19CD414F"/>
    <w:rsid w:val="19E4630E"/>
    <w:rsid w:val="1AD765B5"/>
    <w:rsid w:val="1D2247B2"/>
    <w:rsid w:val="1D3F35B6"/>
    <w:rsid w:val="1DDC21FC"/>
    <w:rsid w:val="1FBA30C5"/>
    <w:rsid w:val="20427645"/>
    <w:rsid w:val="20564E9E"/>
    <w:rsid w:val="209B7F59"/>
    <w:rsid w:val="20C11545"/>
    <w:rsid w:val="217C1FB8"/>
    <w:rsid w:val="21F57D99"/>
    <w:rsid w:val="22797CFF"/>
    <w:rsid w:val="22821F7B"/>
    <w:rsid w:val="228D2A2D"/>
    <w:rsid w:val="22CD6AE0"/>
    <w:rsid w:val="24147175"/>
    <w:rsid w:val="247D10F0"/>
    <w:rsid w:val="24883A94"/>
    <w:rsid w:val="27125CB7"/>
    <w:rsid w:val="27482042"/>
    <w:rsid w:val="27DB3EDB"/>
    <w:rsid w:val="27DF1263"/>
    <w:rsid w:val="28167466"/>
    <w:rsid w:val="285919D0"/>
    <w:rsid w:val="287B557A"/>
    <w:rsid w:val="28C130D1"/>
    <w:rsid w:val="28D54A5A"/>
    <w:rsid w:val="29D93F4F"/>
    <w:rsid w:val="2A3A1F7D"/>
    <w:rsid w:val="2A9F5C62"/>
    <w:rsid w:val="2B32746F"/>
    <w:rsid w:val="2B632E29"/>
    <w:rsid w:val="2B870602"/>
    <w:rsid w:val="2BFE0737"/>
    <w:rsid w:val="2C1F6A8C"/>
    <w:rsid w:val="2C830786"/>
    <w:rsid w:val="2E7B1079"/>
    <w:rsid w:val="2FF43D8C"/>
    <w:rsid w:val="32221084"/>
    <w:rsid w:val="323E5792"/>
    <w:rsid w:val="33BF05D0"/>
    <w:rsid w:val="343C135E"/>
    <w:rsid w:val="344F68DF"/>
    <w:rsid w:val="34763909"/>
    <w:rsid w:val="34B955A4"/>
    <w:rsid w:val="34FB5BBD"/>
    <w:rsid w:val="35294B31"/>
    <w:rsid w:val="35411630"/>
    <w:rsid w:val="35557228"/>
    <w:rsid w:val="35B07EF8"/>
    <w:rsid w:val="36017C4A"/>
    <w:rsid w:val="36FD3E6E"/>
    <w:rsid w:val="3768578B"/>
    <w:rsid w:val="386454F6"/>
    <w:rsid w:val="38CF35E8"/>
    <w:rsid w:val="38F17A02"/>
    <w:rsid w:val="393C6BE4"/>
    <w:rsid w:val="399D7242"/>
    <w:rsid w:val="3AE83A19"/>
    <w:rsid w:val="3B4D2250"/>
    <w:rsid w:val="3B651FE2"/>
    <w:rsid w:val="3C0D06AF"/>
    <w:rsid w:val="3C6855BD"/>
    <w:rsid w:val="3F141D55"/>
    <w:rsid w:val="405C39B3"/>
    <w:rsid w:val="40B82BB4"/>
    <w:rsid w:val="40EF3458"/>
    <w:rsid w:val="40FF1BB1"/>
    <w:rsid w:val="41885702"/>
    <w:rsid w:val="418A76A1"/>
    <w:rsid w:val="41F914B6"/>
    <w:rsid w:val="421B4D05"/>
    <w:rsid w:val="42E07672"/>
    <w:rsid w:val="44DD0472"/>
    <w:rsid w:val="45456341"/>
    <w:rsid w:val="455A248C"/>
    <w:rsid w:val="457A0FE3"/>
    <w:rsid w:val="45BE51F2"/>
    <w:rsid w:val="45E06BEF"/>
    <w:rsid w:val="46713F31"/>
    <w:rsid w:val="48467047"/>
    <w:rsid w:val="48565D87"/>
    <w:rsid w:val="48801A59"/>
    <w:rsid w:val="4A111CB3"/>
    <w:rsid w:val="4A4E6A63"/>
    <w:rsid w:val="4A515F12"/>
    <w:rsid w:val="4A601203"/>
    <w:rsid w:val="4B444CAC"/>
    <w:rsid w:val="4C545E87"/>
    <w:rsid w:val="4D4A4548"/>
    <w:rsid w:val="4D5048A0"/>
    <w:rsid w:val="4DE13C01"/>
    <w:rsid w:val="4E5F66C5"/>
    <w:rsid w:val="4E6323B1"/>
    <w:rsid w:val="502B5150"/>
    <w:rsid w:val="50C8299F"/>
    <w:rsid w:val="5133772B"/>
    <w:rsid w:val="52021414"/>
    <w:rsid w:val="52B84329"/>
    <w:rsid w:val="533F3E54"/>
    <w:rsid w:val="53FE2E75"/>
    <w:rsid w:val="541F0611"/>
    <w:rsid w:val="546B0211"/>
    <w:rsid w:val="54890697"/>
    <w:rsid w:val="55540CA5"/>
    <w:rsid w:val="565C6063"/>
    <w:rsid w:val="56B51C18"/>
    <w:rsid w:val="57E46F35"/>
    <w:rsid w:val="58F668D8"/>
    <w:rsid w:val="592D3CE7"/>
    <w:rsid w:val="59372E06"/>
    <w:rsid w:val="59E04F92"/>
    <w:rsid w:val="5A6B2D19"/>
    <w:rsid w:val="5A781F4F"/>
    <w:rsid w:val="5A7B0A82"/>
    <w:rsid w:val="5A9B2ED2"/>
    <w:rsid w:val="5CB85FBE"/>
    <w:rsid w:val="5D3B3D5D"/>
    <w:rsid w:val="5DBF562E"/>
    <w:rsid w:val="5F0E0117"/>
    <w:rsid w:val="5F577D10"/>
    <w:rsid w:val="5FF44AAD"/>
    <w:rsid w:val="6105554A"/>
    <w:rsid w:val="616D5F3F"/>
    <w:rsid w:val="629817D1"/>
    <w:rsid w:val="629E5C56"/>
    <w:rsid w:val="62A274F4"/>
    <w:rsid w:val="64D314D4"/>
    <w:rsid w:val="671D6ADC"/>
    <w:rsid w:val="67B26575"/>
    <w:rsid w:val="69764473"/>
    <w:rsid w:val="6B5E41D4"/>
    <w:rsid w:val="6BFA0215"/>
    <w:rsid w:val="6D8D0DA1"/>
    <w:rsid w:val="6E657628"/>
    <w:rsid w:val="6E867CCA"/>
    <w:rsid w:val="6F3867BE"/>
    <w:rsid w:val="724C5AC6"/>
    <w:rsid w:val="72FC49FE"/>
    <w:rsid w:val="73C95F85"/>
    <w:rsid w:val="75070D99"/>
    <w:rsid w:val="763764E8"/>
    <w:rsid w:val="763B351C"/>
    <w:rsid w:val="77FF6349"/>
    <w:rsid w:val="785733C1"/>
    <w:rsid w:val="7ABE4C8F"/>
    <w:rsid w:val="7AC928A3"/>
    <w:rsid w:val="7B542C0D"/>
    <w:rsid w:val="7C805E68"/>
    <w:rsid w:val="7CB455D7"/>
    <w:rsid w:val="7D407BDD"/>
    <w:rsid w:val="7E2F64C5"/>
    <w:rsid w:val="7E444069"/>
    <w:rsid w:val="7E7F530E"/>
    <w:rsid w:val="7F0120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3306B"/>
  <w15:docId w15:val="{32D779DC-E916-4DE7-9357-5E0368933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qFormat="1"/>
    <w:lsdException w:name="caption" w:semiHidden="1" w:unhideWhenUsed="1" w:qFormat="1"/>
    <w:lsdException w:name="footnote reference"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link w:val="a7"/>
    <w:qFormat/>
    <w:pPr>
      <w:snapToGrid w:val="0"/>
      <w:jc w:val="left"/>
    </w:pPr>
    <w:rPr>
      <w:sz w:val="1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footnote reference"/>
    <w:basedOn w:val="a0"/>
    <w:qFormat/>
    <w:rPr>
      <w:vertAlign w:val="superscript"/>
    </w:rPr>
  </w:style>
  <w:style w:type="paragraph" w:customStyle="1" w:styleId="1">
    <w:name w:val="书目1"/>
    <w:basedOn w:val="a"/>
    <w:qFormat/>
    <w:pPr>
      <w:tabs>
        <w:tab w:val="left" w:pos="504"/>
      </w:tabs>
      <w:ind w:left="504" w:hanging="504"/>
    </w:pPr>
  </w:style>
  <w:style w:type="character" w:customStyle="1" w:styleId="a7">
    <w:name w:val="脚注文本 字符"/>
    <w:basedOn w:val="a0"/>
    <w:link w:val="a6"/>
    <w:rsid w:val="006968EF"/>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湫</dc:creator>
  <cp:lastModifiedBy>望 姚</cp:lastModifiedBy>
  <cp:revision>2</cp:revision>
  <dcterms:created xsi:type="dcterms:W3CDTF">2026-08-02T14:16:00Z</dcterms:created>
  <dcterms:modified xsi:type="dcterms:W3CDTF">2026-08-02T14:16:00Z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2052-12.1.0.17468</vt:lpwstr>
  </property>
  <property fmtid="{D5CDD505-2E9C-101B-9397-08002B2CF9AE}" pid="3" name="ICV">
    <vt:lpwstr>8EF99557F48E45BB9C5B0426D16B96CA_13</vt:lpwstr>
  </property>
  <property fmtid="{D5CDD505-2E9C-101B-9397-08002B2CF9AE}" pid="4" name="KSOTemplateDocerSaveRecord">
    <vt:lpwstr>eyJoZGlkIjoiMDBlMzZhOTliMTRmMWI2MWNmZDZiZWZjMGU3ZjQyYTIiLCJ1c2VySWQiOiI0MjM5MjM2MjIifQ==</vt:lpwstr>
  </property>
  <property fmtid="{D5CDD505-2E9C-101B-9397-08002B2CF9AE}" pid="5" name="ZOTERO_PREF_1">
    <vt:lpwstr>&lt;data data-version="3" zotero-version="9.0.6"&gt;&lt;session id="KE8p5qZ2"/&gt;&lt;style id="https://www.zotero-chinese.com/styles/GB-T-7714—2015（顺序编码，双语，无URL、DOI）" hasBibliography="1" bibliographyStyleHasBeenSet="1"/&gt;&lt;prefs&gt;&lt;pref name="fieldType" value="Field"/&gt;&lt;pre</vt:lpwstr>
  </property>
  <property fmtid="{D5CDD505-2E9C-101B-9397-08002B2CF9AE}" pid="6" name="ZOTERO_PREF_2">
    <vt:lpwstr>f name="delayCitationUpdates" value="true"/&gt;&lt;pref name="dontAskDelayCitationUpdates" value="true"/&gt;&lt;/prefs&gt;&lt;/data&gt;</vt:lpwstr>
  </property>
</Properties>
</file>